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2D6" w:rsidRDefault="004E52D6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</w:rPr>
      </w:pPr>
    </w:p>
    <w:p w:rsidR="004E52D6" w:rsidRDefault="004E52D6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</w:rPr>
      </w:pPr>
    </w:p>
    <w:p w:rsidR="00FD005F" w:rsidRPr="00682C77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</w:rPr>
      </w:pPr>
      <w:r w:rsidRPr="00682C77">
        <w:rPr>
          <w:rFonts w:ascii="Verdana" w:hAnsi="Verdana" w:cs="Arial"/>
          <w:b/>
          <w:bCs/>
        </w:rPr>
        <w:t>Universidade Federal de Campina Grande</w:t>
      </w:r>
    </w:p>
    <w:p w:rsidR="00682C77" w:rsidRPr="001A104C" w:rsidRDefault="00682C77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Centro de Engenharia Elétrica e Informática</w:t>
      </w:r>
    </w:p>
    <w:p w:rsidR="00FD005F" w:rsidRPr="00682C77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0"/>
          <w:szCs w:val="20"/>
        </w:rPr>
      </w:pPr>
      <w:r w:rsidRPr="00682C77">
        <w:rPr>
          <w:rFonts w:ascii="Verdana" w:hAnsi="Verdana" w:cs="Arial"/>
          <w:b/>
          <w:bCs/>
          <w:sz w:val="20"/>
          <w:szCs w:val="20"/>
        </w:rPr>
        <w:t>Departamento de Sistemas e Computação</w:t>
      </w:r>
    </w:p>
    <w:p w:rsidR="00FD005F" w:rsidRPr="001A104C" w:rsidRDefault="00FD005F" w:rsidP="001A104C">
      <w:pPr>
        <w:pStyle w:val="Ttulo3"/>
        <w:keepNext w:val="0"/>
        <w:widowControl w:val="0"/>
        <w:rPr>
          <w:rFonts w:ascii="Verdana" w:hAnsi="Verdana"/>
          <w:sz w:val="22"/>
          <w:szCs w:val="22"/>
        </w:rPr>
      </w:pPr>
    </w:p>
    <w:p w:rsidR="003B1CD4" w:rsidRDefault="003B1CD4" w:rsidP="001A104C">
      <w:pPr>
        <w:widowControl w:val="0"/>
        <w:rPr>
          <w:rFonts w:ascii="Verdana" w:hAnsi="Verdana"/>
          <w:sz w:val="22"/>
          <w:szCs w:val="22"/>
        </w:rPr>
      </w:pPr>
    </w:p>
    <w:p w:rsidR="00682C77" w:rsidRDefault="00682C77" w:rsidP="001A104C">
      <w:pPr>
        <w:widowControl w:val="0"/>
        <w:rPr>
          <w:rFonts w:ascii="Verdana" w:hAnsi="Verdana"/>
          <w:sz w:val="22"/>
          <w:szCs w:val="22"/>
        </w:rPr>
      </w:pPr>
    </w:p>
    <w:p w:rsidR="00682C77" w:rsidRPr="001A104C" w:rsidRDefault="00682C77" w:rsidP="001A104C">
      <w:pPr>
        <w:widowControl w:val="0"/>
        <w:rPr>
          <w:rFonts w:ascii="Verdana" w:hAnsi="Verdana"/>
          <w:sz w:val="22"/>
          <w:szCs w:val="22"/>
        </w:rPr>
      </w:pPr>
    </w:p>
    <w:p w:rsidR="003B1CD4" w:rsidRPr="001A104C" w:rsidRDefault="003B1CD4" w:rsidP="001A104C">
      <w:pPr>
        <w:widowControl w:val="0"/>
        <w:rPr>
          <w:rFonts w:ascii="Verdana" w:hAnsi="Verdana"/>
          <w:sz w:val="22"/>
          <w:szCs w:val="22"/>
        </w:rPr>
      </w:pPr>
    </w:p>
    <w:p w:rsidR="00FD005F" w:rsidRDefault="00375715" w:rsidP="001A104C">
      <w:pPr>
        <w:pStyle w:val="Ttulo3"/>
        <w:keepNext w:val="0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Relatório </w:t>
      </w:r>
      <w:r w:rsidR="00FD005F" w:rsidRPr="001A104C">
        <w:rPr>
          <w:rFonts w:ascii="Verdana" w:hAnsi="Verdana"/>
          <w:sz w:val="22"/>
          <w:szCs w:val="22"/>
        </w:rPr>
        <w:t xml:space="preserve">de </w:t>
      </w:r>
      <w:r w:rsidR="00CA5832">
        <w:rPr>
          <w:rFonts w:ascii="Verdana" w:hAnsi="Verdana"/>
          <w:sz w:val="22"/>
          <w:szCs w:val="22"/>
        </w:rPr>
        <w:t>Seminário</w:t>
      </w:r>
      <w:r w:rsidR="00365DC5">
        <w:rPr>
          <w:rFonts w:ascii="Verdana" w:hAnsi="Verdana"/>
          <w:sz w:val="22"/>
          <w:szCs w:val="22"/>
        </w:rPr>
        <w:t xml:space="preserve"> de Pesquisa</w:t>
      </w:r>
    </w:p>
    <w:p w:rsidR="00365DC5" w:rsidRDefault="00365DC5" w:rsidP="00365DC5"/>
    <w:p w:rsidR="00FD005F" w:rsidRPr="00365DC5" w:rsidRDefault="00365DC5" w:rsidP="001A104C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Título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pStyle w:val="Ttulo2"/>
        <w:keepNext w:val="0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>Disciplina</w:t>
      </w:r>
    </w:p>
    <w:p w:rsidR="00FD005F" w:rsidRDefault="00ED5651" w:rsidP="001A104C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Cálculo Numérico</w:t>
      </w:r>
    </w:p>
    <w:p w:rsidR="00365DC5" w:rsidRPr="00365DC5" w:rsidRDefault="00365DC5" w:rsidP="001A104C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</w:p>
    <w:p w:rsidR="00FD005F" w:rsidRPr="001A104C" w:rsidRDefault="00FD005F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Professor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 w:rsidRPr="001A104C">
        <w:rPr>
          <w:rFonts w:ascii="Verdana" w:hAnsi="Verdana" w:cs="Arial"/>
          <w:b/>
          <w:bCs/>
          <w:sz w:val="22"/>
          <w:szCs w:val="22"/>
        </w:rPr>
        <w:t xml:space="preserve">José </w:t>
      </w:r>
      <w:proofErr w:type="spellStart"/>
      <w:r w:rsidRPr="001A104C">
        <w:rPr>
          <w:rFonts w:ascii="Verdana" w:hAnsi="Verdana" w:cs="Arial"/>
          <w:b/>
          <w:bCs/>
          <w:sz w:val="22"/>
          <w:szCs w:val="22"/>
        </w:rPr>
        <w:t>Eustáquio</w:t>
      </w:r>
      <w:proofErr w:type="spellEnd"/>
      <w:r w:rsidRPr="001A104C">
        <w:rPr>
          <w:rFonts w:ascii="Verdana" w:hAnsi="Verdana" w:cs="Arial"/>
          <w:b/>
          <w:bCs/>
          <w:sz w:val="22"/>
          <w:szCs w:val="22"/>
        </w:rPr>
        <w:t xml:space="preserve"> Rangel de Queiroz</w:t>
      </w:r>
    </w:p>
    <w:p w:rsidR="0069511A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 w:rsidRPr="001A104C">
        <w:rPr>
          <w:rFonts w:ascii="Verdana" w:hAnsi="Verdana" w:cs="Arial"/>
          <w:i/>
          <w:iCs/>
          <w:sz w:val="22"/>
          <w:szCs w:val="22"/>
        </w:rPr>
        <w:t>rangel@dsc.ufcg.edu.br</w:t>
      </w:r>
      <w:r w:rsidR="0069511A" w:rsidRPr="001A104C">
        <w:rPr>
          <w:rFonts w:ascii="Verdana" w:hAnsi="Verdana" w:cs="Arial"/>
          <w:sz w:val="22"/>
          <w:szCs w:val="22"/>
        </w:rPr>
        <w:t>,</w:t>
      </w:r>
      <w:r w:rsidR="0069511A" w:rsidRPr="001A104C">
        <w:rPr>
          <w:rFonts w:ascii="Verdana" w:hAnsi="Verdana" w:cs="Arial"/>
          <w:i/>
          <w:iCs/>
          <w:sz w:val="22"/>
          <w:szCs w:val="22"/>
        </w:rPr>
        <w:t xml:space="preserve"> rangeldequeiroz@gmail.com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CA5832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>
        <w:rPr>
          <w:rFonts w:ascii="Verdana" w:hAnsi="Verdana"/>
          <w:b w:val="0"/>
          <w:bCs w:val="0"/>
          <w:sz w:val="22"/>
          <w:szCs w:val="22"/>
        </w:rPr>
        <w:t>Equipe</w:t>
      </w:r>
    </w:p>
    <w:p w:rsidR="00FD005F" w:rsidRDefault="00EA43EE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Beethoven Nóbrega de Assis</w:t>
      </w:r>
    </w:p>
    <w:p w:rsidR="00EA43EE" w:rsidRPr="00EA43EE" w:rsidRDefault="00EA43EE" w:rsidP="001A104C">
      <w:pPr>
        <w:widowControl w:val="0"/>
        <w:spacing w:before="60" w:after="60"/>
        <w:jc w:val="center"/>
        <w:rPr>
          <w:rFonts w:ascii="Verdana" w:hAnsi="Verdana" w:cs="Arial"/>
          <w:bCs/>
          <w:i/>
          <w:sz w:val="22"/>
          <w:szCs w:val="22"/>
        </w:rPr>
      </w:pPr>
      <w:r>
        <w:rPr>
          <w:rFonts w:ascii="Verdana" w:hAnsi="Verdana" w:cs="Arial"/>
          <w:bCs/>
          <w:i/>
          <w:sz w:val="22"/>
          <w:szCs w:val="22"/>
        </w:rPr>
        <w:t>beethoven.assis@ee.ufcg.edu.br</w:t>
      </w:r>
    </w:p>
    <w:p w:rsidR="00CA5832" w:rsidRDefault="00EA43EE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Pablo F. C. de Albuquerque</w:t>
      </w:r>
    </w:p>
    <w:p w:rsidR="00EA43EE" w:rsidRPr="00EA43EE" w:rsidRDefault="006B3EF7" w:rsidP="001A104C">
      <w:pPr>
        <w:widowControl w:val="0"/>
        <w:spacing w:before="60" w:after="60"/>
        <w:jc w:val="center"/>
        <w:rPr>
          <w:rFonts w:ascii="Verdana" w:hAnsi="Verdana" w:cs="Arial"/>
          <w:bCs/>
          <w:i/>
          <w:sz w:val="22"/>
          <w:szCs w:val="22"/>
        </w:rPr>
      </w:pPr>
      <w:r>
        <w:rPr>
          <w:rFonts w:ascii="Verdana" w:hAnsi="Verdana" w:cs="Arial"/>
          <w:bCs/>
          <w:i/>
          <w:sz w:val="22"/>
          <w:szCs w:val="22"/>
        </w:rPr>
        <w:t>p</w:t>
      </w:r>
      <w:r w:rsidR="00EA43EE">
        <w:rPr>
          <w:rFonts w:ascii="Verdana" w:hAnsi="Verdana" w:cs="Arial"/>
          <w:bCs/>
          <w:i/>
          <w:sz w:val="22"/>
          <w:szCs w:val="22"/>
        </w:rPr>
        <w:t>ablo.albuquerque@ee.ufcg.edu.br</w:t>
      </w:r>
    </w:p>
    <w:p w:rsidR="00431B71" w:rsidRPr="001A104C" w:rsidRDefault="00EA43EE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Yuri Nóbrega de Medeiros</w:t>
      </w:r>
    </w:p>
    <w:p w:rsidR="00FD005F" w:rsidRPr="001A104C" w:rsidRDefault="00EA43EE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>
        <w:rPr>
          <w:rFonts w:ascii="Verdana" w:hAnsi="Verdana" w:cs="Arial"/>
          <w:i/>
          <w:iCs/>
          <w:sz w:val="22"/>
          <w:szCs w:val="22"/>
        </w:rPr>
        <w:t>yuri.medeiros</w:t>
      </w:r>
      <w:r w:rsidR="00FD005F" w:rsidRPr="001A104C">
        <w:rPr>
          <w:rFonts w:ascii="Verdana" w:hAnsi="Verdana" w:cs="Arial"/>
          <w:i/>
          <w:iCs/>
          <w:sz w:val="22"/>
          <w:szCs w:val="22"/>
        </w:rPr>
        <w:t>@</w:t>
      </w:r>
      <w:r>
        <w:rPr>
          <w:rFonts w:ascii="Verdana" w:hAnsi="Verdana" w:cs="Arial"/>
          <w:i/>
          <w:iCs/>
          <w:sz w:val="22"/>
          <w:szCs w:val="22"/>
        </w:rPr>
        <w:t>ee</w:t>
      </w:r>
      <w:r w:rsidR="00FD005F" w:rsidRPr="001A104C">
        <w:rPr>
          <w:rFonts w:ascii="Verdana" w:hAnsi="Verdana" w:cs="Arial"/>
          <w:i/>
          <w:iCs/>
          <w:sz w:val="22"/>
          <w:szCs w:val="22"/>
        </w:rPr>
        <w:t>.ufcg.edu.br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67EC4" w:rsidRPr="001A104C" w:rsidRDefault="00FD005F" w:rsidP="001A104C">
      <w:pPr>
        <w:widowControl w:val="0"/>
        <w:spacing w:before="240"/>
        <w:jc w:val="center"/>
        <w:rPr>
          <w:rFonts w:ascii="Verdana" w:hAnsi="Verdana" w:cs="Arial"/>
          <w:sz w:val="22"/>
          <w:szCs w:val="22"/>
        </w:rPr>
      </w:pPr>
      <w:r w:rsidRPr="001A104C">
        <w:rPr>
          <w:rFonts w:ascii="Verdana" w:hAnsi="Verdana" w:cs="Arial"/>
          <w:sz w:val="22"/>
          <w:szCs w:val="22"/>
        </w:rPr>
        <w:t>Campina Grande</w:t>
      </w:r>
    </w:p>
    <w:p w:rsidR="00167EC4" w:rsidRPr="001A104C" w:rsidRDefault="00ED5651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Novembro</w:t>
      </w:r>
      <w:r w:rsidR="00EA43EE">
        <w:rPr>
          <w:rFonts w:ascii="Verdana" w:hAnsi="Verdana" w:cs="Arial"/>
          <w:sz w:val="22"/>
          <w:szCs w:val="22"/>
        </w:rPr>
        <w:t xml:space="preserve"> de 2011</w:t>
      </w: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75715" w:rsidRPr="001A104C" w:rsidRDefault="00375715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 w:rsidRPr="001A104C">
        <w:rPr>
          <w:rFonts w:ascii="Verdana" w:hAnsi="Verdana" w:cs="Arial"/>
          <w:bCs/>
          <w:sz w:val="22"/>
          <w:szCs w:val="22"/>
        </w:rPr>
        <w:t xml:space="preserve">José </w:t>
      </w:r>
      <w:proofErr w:type="spellStart"/>
      <w:r w:rsidRPr="001A104C">
        <w:rPr>
          <w:rFonts w:ascii="Verdana" w:hAnsi="Verdana" w:cs="Arial"/>
          <w:bCs/>
          <w:sz w:val="22"/>
          <w:szCs w:val="22"/>
        </w:rPr>
        <w:t>Eustáquio</w:t>
      </w:r>
      <w:proofErr w:type="spellEnd"/>
      <w:r w:rsidRPr="001A104C">
        <w:rPr>
          <w:rFonts w:ascii="Verdana" w:hAnsi="Verdana" w:cs="Arial"/>
          <w:bCs/>
          <w:sz w:val="22"/>
          <w:szCs w:val="22"/>
        </w:rPr>
        <w:t xml:space="preserve"> Rangel de Queiroz</w:t>
      </w:r>
    </w:p>
    <w:p w:rsidR="00375715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iCs/>
          <w:sz w:val="22"/>
          <w:szCs w:val="22"/>
        </w:rPr>
      </w:pPr>
      <w:r>
        <w:rPr>
          <w:rFonts w:ascii="Verdana" w:hAnsi="Verdana" w:cs="Arial"/>
          <w:iCs/>
          <w:sz w:val="22"/>
          <w:szCs w:val="22"/>
        </w:rPr>
        <w:t>Professor</w:t>
      </w: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493D53" w:rsidRPr="001A104C" w:rsidRDefault="00493D53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375715" w:rsidRDefault="00EA43EE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Beethoven Nóbrega de Assis</w:t>
      </w:r>
    </w:p>
    <w:p w:rsidR="004D643E" w:rsidRDefault="004D643E" w:rsidP="004D643E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D643E" w:rsidRPr="001A104C" w:rsidRDefault="004D643E" w:rsidP="004D643E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431B71" w:rsidRDefault="00EA43EE" w:rsidP="00097F61">
      <w:pPr>
        <w:widowControl w:val="0"/>
        <w:spacing w:before="60" w:after="60"/>
        <w:ind w:left="2127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 xml:space="preserve">   Pablo F. C. de Albuquerque</w:t>
      </w:r>
    </w:p>
    <w:p w:rsidR="004D643E" w:rsidRDefault="004D643E" w:rsidP="004D643E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D643E" w:rsidRPr="001A104C" w:rsidRDefault="004D643E" w:rsidP="004D643E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097F61" w:rsidRPr="001A104C" w:rsidRDefault="00097F61" w:rsidP="00097F61">
      <w:pPr>
        <w:widowControl w:val="0"/>
        <w:spacing w:before="60" w:after="60"/>
        <w:ind w:left="2127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 xml:space="preserve">    Yuri Nóbrega de Medeiros</w:t>
      </w:r>
    </w:p>
    <w:p w:rsidR="004D643E" w:rsidRDefault="004D643E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375715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Equipe</w:t>
      </w:r>
    </w:p>
    <w:p w:rsidR="004E52D6" w:rsidRPr="001A104C" w:rsidRDefault="004E52D6" w:rsidP="001A104C">
      <w:pPr>
        <w:widowControl w:val="0"/>
        <w:rPr>
          <w:rFonts w:ascii="Verdana" w:hAnsi="Verdana"/>
          <w:sz w:val="22"/>
          <w:szCs w:val="22"/>
        </w:rPr>
      </w:pPr>
    </w:p>
    <w:p w:rsidR="004E52D6" w:rsidRDefault="004E52D6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E52D6" w:rsidRDefault="004E52D6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  <w:r w:rsidRPr="001A104C">
        <w:rPr>
          <w:rFonts w:ascii="Verdana" w:hAnsi="Verdana"/>
          <w:spacing w:val="-2"/>
          <w:sz w:val="22"/>
          <w:szCs w:val="22"/>
        </w:rPr>
        <w:t>ÍNDICE</w:t>
      </w:r>
    </w:p>
    <w:p w:rsidR="00986B3F" w:rsidRPr="001A104C" w:rsidRDefault="00986B3F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986B3F" w:rsidRPr="001A104C" w:rsidRDefault="00E51EC9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r w:rsidRPr="001A104C">
        <w:rPr>
          <w:rFonts w:ascii="Verdana" w:hAnsi="Verdana" w:cs="Arial"/>
          <w:spacing w:val="-2"/>
          <w:sz w:val="22"/>
          <w:szCs w:val="22"/>
        </w:rPr>
        <w:fldChar w:fldCharType="begin"/>
      </w:r>
      <w:r w:rsidR="00986B3F" w:rsidRPr="001A104C">
        <w:rPr>
          <w:rFonts w:ascii="Verdana" w:hAnsi="Verdana" w:cs="Arial"/>
          <w:spacing w:val="-2"/>
          <w:sz w:val="22"/>
          <w:szCs w:val="22"/>
        </w:rPr>
        <w:instrText xml:space="preserve"> TOC \h \z \t "Titulo001;1;Titt;1" </w:instrText>
      </w:r>
      <w:r w:rsidRPr="001A104C">
        <w:rPr>
          <w:rFonts w:ascii="Verdana" w:hAnsi="Verdana" w:cs="Arial"/>
          <w:spacing w:val="-2"/>
          <w:sz w:val="22"/>
          <w:szCs w:val="22"/>
        </w:rPr>
        <w:fldChar w:fldCharType="separate"/>
      </w:r>
      <w:hyperlink w:anchor="_Toc119181978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1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Introdução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D862B3">
          <w:rPr>
            <w:rFonts w:ascii="Verdana" w:hAnsi="Verdana" w:cs="Arial"/>
            <w:noProof/>
            <w:webHidden/>
            <w:sz w:val="22"/>
            <w:szCs w:val="22"/>
          </w:rPr>
          <w:t>4</w:t>
        </w:r>
      </w:hyperlink>
    </w:p>
    <w:p w:rsidR="00986B3F" w:rsidRPr="001A104C" w:rsidRDefault="00E51EC9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hyperlink w:anchor="_Toc119181979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2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Objetivos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D862B3">
          <w:rPr>
            <w:rFonts w:ascii="Verdana" w:hAnsi="Verdana" w:cs="Arial"/>
            <w:noProof/>
            <w:webHidden/>
            <w:sz w:val="22"/>
            <w:szCs w:val="22"/>
          </w:rPr>
          <w:t>4</w:t>
        </w:r>
      </w:hyperlink>
    </w:p>
    <w:p w:rsidR="00986B3F" w:rsidRPr="001749C1" w:rsidRDefault="00E51EC9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hyperlink w:anchor="_Toc119181980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3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CA5832">
          <w:rPr>
            <w:rStyle w:val="Hyperlink"/>
            <w:rFonts w:ascii="Verdana" w:hAnsi="Verdana" w:cs="Arial"/>
            <w:noProof/>
            <w:sz w:val="22"/>
            <w:szCs w:val="22"/>
          </w:rPr>
          <w:t>Fundamentação Teórica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</w:hyperlink>
      <w:r w:rsidR="00D862B3">
        <w:rPr>
          <w:rStyle w:val="Hyperlink"/>
          <w:rFonts w:ascii="Verdana" w:hAnsi="Verdana" w:cs="Arial"/>
          <w:noProof/>
          <w:color w:val="000000"/>
          <w:sz w:val="22"/>
          <w:szCs w:val="22"/>
          <w:u w:val="none"/>
        </w:rPr>
        <w:t>4</w:t>
      </w:r>
    </w:p>
    <w:p w:rsidR="00986B3F" w:rsidRPr="001A104C" w:rsidRDefault="00E51EC9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hyperlink w:anchor="_Toc119181981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4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CA5832">
          <w:rPr>
            <w:rStyle w:val="Hyperlink"/>
            <w:rFonts w:ascii="Verdana" w:hAnsi="Verdana" w:cs="Arial"/>
            <w:noProof/>
            <w:sz w:val="22"/>
            <w:szCs w:val="22"/>
          </w:rPr>
          <w:t>Considerações Finais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</w:hyperlink>
      <w:r w:rsidR="003357EE">
        <w:rPr>
          <w:rFonts w:ascii="Verdana" w:hAnsi="Verdana" w:cs="Arial"/>
          <w:noProof/>
          <w:sz w:val="22"/>
          <w:szCs w:val="22"/>
        </w:rPr>
        <w:t>9</w:t>
      </w:r>
    </w:p>
    <w:p w:rsidR="00986B3F" w:rsidRPr="001A104C" w:rsidRDefault="00986B3F" w:rsidP="001A104C">
      <w:pPr>
        <w:pStyle w:val="Sumrio1"/>
        <w:widowControl w:val="0"/>
        <w:tabs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</w:p>
    <w:p w:rsidR="00493D53" w:rsidRPr="001A104C" w:rsidRDefault="00E51EC9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  <w:r w:rsidRPr="001A104C">
        <w:rPr>
          <w:rFonts w:ascii="Verdana" w:hAnsi="Verdana"/>
          <w:spacing w:val="-2"/>
          <w:sz w:val="22"/>
          <w:szCs w:val="22"/>
        </w:rPr>
        <w:fldChar w:fldCharType="end"/>
      </w: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8B7782" w:rsidRDefault="008B7782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6B5CBF" w:rsidRDefault="006B5CBF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6B5CBF" w:rsidRDefault="006B5CBF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93D53" w:rsidRPr="001A104C" w:rsidRDefault="00493D53" w:rsidP="001A104C">
      <w:pPr>
        <w:pStyle w:val="Titulo001"/>
        <w:widowControl w:val="0"/>
        <w:rPr>
          <w:rFonts w:ascii="Verdana" w:hAnsi="Verdana"/>
          <w:sz w:val="22"/>
          <w:szCs w:val="22"/>
        </w:rPr>
      </w:pPr>
      <w:bookmarkStart w:id="0" w:name="_Toc119181978"/>
      <w:r w:rsidRPr="001A104C">
        <w:rPr>
          <w:rFonts w:ascii="Verdana" w:hAnsi="Verdana"/>
          <w:sz w:val="22"/>
          <w:szCs w:val="22"/>
        </w:rPr>
        <w:t>Introdução</w:t>
      </w:r>
      <w:bookmarkEnd w:id="0"/>
    </w:p>
    <w:p w:rsidR="00B0333D" w:rsidRPr="001A104C" w:rsidRDefault="00A40ABA" w:rsidP="00D05C2A">
      <w:pPr>
        <w:pStyle w:val="CorpodetextoAntes12pt"/>
        <w:widowControl w:val="0"/>
        <w:ind w:firstLine="425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Neste relatório são apresentados e descrito</w:t>
      </w:r>
      <w:r w:rsidR="00493D53" w:rsidRPr="001A104C">
        <w:rPr>
          <w:rFonts w:ascii="Verdana" w:hAnsi="Verdana"/>
          <w:sz w:val="22"/>
          <w:szCs w:val="22"/>
        </w:rPr>
        <w:t xml:space="preserve">s </w:t>
      </w:r>
      <w:r w:rsidR="00EA43EE">
        <w:rPr>
          <w:rFonts w:ascii="Verdana" w:hAnsi="Verdana"/>
          <w:sz w:val="22"/>
          <w:szCs w:val="22"/>
        </w:rPr>
        <w:t xml:space="preserve">os métodos de integração </w:t>
      </w:r>
      <w:r>
        <w:rPr>
          <w:rFonts w:ascii="Verdana" w:hAnsi="Verdana"/>
          <w:sz w:val="22"/>
          <w:szCs w:val="22"/>
        </w:rPr>
        <w:t xml:space="preserve">numérica utilizando os Métodos de Simpson e Regra de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>.</w:t>
      </w:r>
    </w:p>
    <w:p w:rsidR="00F0606A" w:rsidRDefault="00DC77A6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princípio, </w:t>
      </w:r>
      <w:r w:rsidR="00ED5857">
        <w:rPr>
          <w:rFonts w:ascii="Verdana" w:hAnsi="Verdana"/>
          <w:sz w:val="22"/>
          <w:szCs w:val="22"/>
        </w:rPr>
        <w:t>serão</w:t>
      </w:r>
      <w:r>
        <w:rPr>
          <w:rFonts w:ascii="Verdana" w:hAnsi="Verdana"/>
          <w:sz w:val="22"/>
          <w:szCs w:val="22"/>
        </w:rPr>
        <w:t xml:space="preserve"> apresentado</w:t>
      </w:r>
      <w:r w:rsidR="00ED5857">
        <w:rPr>
          <w:rFonts w:ascii="Verdana" w:hAnsi="Verdana"/>
          <w:sz w:val="22"/>
          <w:szCs w:val="22"/>
        </w:rPr>
        <w:t>s</w:t>
      </w:r>
      <w:r>
        <w:rPr>
          <w:rFonts w:ascii="Verdana" w:hAnsi="Verdana"/>
          <w:sz w:val="22"/>
          <w:szCs w:val="22"/>
        </w:rPr>
        <w:t xml:space="preserve"> os métodos de integração aqui abordados, a importância de cada </w:t>
      </w:r>
      <w:r w:rsidR="00ED5857">
        <w:rPr>
          <w:rFonts w:ascii="Verdana" w:hAnsi="Verdana"/>
          <w:sz w:val="22"/>
          <w:szCs w:val="22"/>
        </w:rPr>
        <w:t xml:space="preserve">quanto </w:t>
      </w:r>
      <w:proofErr w:type="gramStart"/>
      <w:r w:rsidR="00ED5857">
        <w:rPr>
          <w:rFonts w:ascii="Verdana" w:hAnsi="Verdana"/>
          <w:sz w:val="22"/>
          <w:szCs w:val="22"/>
        </w:rPr>
        <w:t>a</w:t>
      </w:r>
      <w:proofErr w:type="gramEnd"/>
      <w:r w:rsidR="00ED5857">
        <w:rPr>
          <w:rFonts w:ascii="Verdana" w:hAnsi="Verdana"/>
          <w:sz w:val="22"/>
          <w:szCs w:val="22"/>
        </w:rPr>
        <w:t xml:space="preserve"> obtenção de resultados satisfatórios que se aproximam do valor das integrais, seja ela de solução complexa ou impossível de</w:t>
      </w:r>
      <w:r w:rsidR="004D643E">
        <w:rPr>
          <w:rFonts w:ascii="Verdana" w:hAnsi="Verdana"/>
          <w:sz w:val="22"/>
          <w:szCs w:val="22"/>
        </w:rPr>
        <w:t xml:space="preserve"> se</w:t>
      </w:r>
      <w:r w:rsidR="00ED5857">
        <w:rPr>
          <w:rFonts w:ascii="Verdana" w:hAnsi="Verdana"/>
          <w:sz w:val="22"/>
          <w:szCs w:val="22"/>
        </w:rPr>
        <w:t xml:space="preserve"> resolver analiticamente.</w:t>
      </w:r>
    </w:p>
    <w:p w:rsidR="002D7DE6" w:rsidRDefault="002D7DE6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Este documento foi estruturado</w:t>
      </w:r>
      <w:r w:rsidR="00A40ABA">
        <w:rPr>
          <w:rFonts w:ascii="Verdana" w:hAnsi="Verdana"/>
          <w:sz w:val="22"/>
          <w:szCs w:val="22"/>
        </w:rPr>
        <w:t xml:space="preserve"> como segue. Nesta seção, foram apresentados</w:t>
      </w:r>
      <w:r w:rsidR="002233CD">
        <w:rPr>
          <w:rFonts w:ascii="Verdana" w:hAnsi="Verdana"/>
          <w:sz w:val="22"/>
          <w:szCs w:val="22"/>
        </w:rPr>
        <w:t xml:space="preserve"> os Métodos de Integração Numérica que serão abordados.</w:t>
      </w:r>
      <w:r>
        <w:rPr>
          <w:rFonts w:ascii="Verdana" w:hAnsi="Verdana"/>
          <w:sz w:val="22"/>
          <w:szCs w:val="22"/>
        </w:rPr>
        <w:t xml:space="preserve"> A Seção 2 contém os objetivos</w:t>
      </w:r>
      <w:r w:rsidR="002233CD">
        <w:rPr>
          <w:rFonts w:ascii="Verdana" w:hAnsi="Verdana"/>
          <w:sz w:val="22"/>
          <w:szCs w:val="22"/>
        </w:rPr>
        <w:t xml:space="preserve"> do trabalho abordado. Na Seção 3, será descrito a fundamentação teórica dos Métodos de Simpson e Regra de </w:t>
      </w:r>
      <w:proofErr w:type="spellStart"/>
      <w:r w:rsidR="002233CD">
        <w:rPr>
          <w:rFonts w:ascii="Verdana" w:hAnsi="Verdana"/>
          <w:sz w:val="22"/>
          <w:szCs w:val="22"/>
        </w:rPr>
        <w:t>Boole</w:t>
      </w:r>
      <w:proofErr w:type="spellEnd"/>
      <w:r w:rsidR="002233CD">
        <w:rPr>
          <w:rFonts w:ascii="Verdana" w:hAnsi="Verdana"/>
          <w:sz w:val="22"/>
          <w:szCs w:val="22"/>
        </w:rPr>
        <w:t>.</w:t>
      </w:r>
    </w:p>
    <w:p w:rsidR="006B5CBF" w:rsidRPr="001A104C" w:rsidRDefault="006B5CBF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FD005F" w:rsidRPr="001A104C" w:rsidRDefault="00FD005F" w:rsidP="001A104C">
      <w:pPr>
        <w:pStyle w:val="Titulo001"/>
        <w:widowControl w:val="0"/>
        <w:rPr>
          <w:rFonts w:ascii="Verdana" w:hAnsi="Verdana"/>
          <w:sz w:val="22"/>
          <w:szCs w:val="22"/>
        </w:rPr>
      </w:pPr>
      <w:bookmarkStart w:id="1" w:name="_Toc119181979"/>
      <w:r w:rsidRPr="001A104C">
        <w:rPr>
          <w:rFonts w:ascii="Verdana" w:hAnsi="Verdana"/>
          <w:sz w:val="22"/>
          <w:szCs w:val="22"/>
        </w:rPr>
        <w:t>Objetivos</w:t>
      </w:r>
      <w:bookmarkEnd w:id="1"/>
    </w:p>
    <w:p w:rsidR="008F4DC6" w:rsidRPr="002233CD" w:rsidRDefault="002233CD" w:rsidP="001A104C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Objetivo Geral</w:t>
      </w:r>
    </w:p>
    <w:p w:rsidR="002233CD" w:rsidRDefault="00CA5832" w:rsidP="00D05C2A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pesquisa ora documentada</w:t>
      </w:r>
      <w:r w:rsidR="00D2067A" w:rsidRPr="001A104C">
        <w:rPr>
          <w:rFonts w:ascii="Verdana" w:hAnsi="Verdana"/>
          <w:sz w:val="22"/>
          <w:szCs w:val="22"/>
        </w:rPr>
        <w:t xml:space="preserve"> te</w:t>
      </w:r>
      <w:r>
        <w:rPr>
          <w:rFonts w:ascii="Verdana" w:hAnsi="Verdana"/>
          <w:sz w:val="22"/>
          <w:szCs w:val="22"/>
        </w:rPr>
        <w:t>ve</w:t>
      </w:r>
      <w:r w:rsidR="00D2067A" w:rsidRPr="001A104C">
        <w:rPr>
          <w:rFonts w:ascii="Verdana" w:hAnsi="Verdana"/>
          <w:sz w:val="22"/>
          <w:szCs w:val="22"/>
        </w:rPr>
        <w:t xml:space="preserve"> como objetivo</w:t>
      </w:r>
      <w:r>
        <w:rPr>
          <w:rFonts w:ascii="Verdana" w:hAnsi="Verdana"/>
          <w:sz w:val="22"/>
          <w:szCs w:val="22"/>
        </w:rPr>
        <w:t xml:space="preserve"> geral</w:t>
      </w:r>
      <w:r w:rsidR="002233CD">
        <w:rPr>
          <w:rFonts w:ascii="Verdana" w:hAnsi="Verdana"/>
          <w:sz w:val="22"/>
          <w:szCs w:val="22"/>
        </w:rPr>
        <w:t xml:space="preserve"> analisar os modelos, enfatizando as vantagens e semelhanças entre os mesmos.</w:t>
      </w:r>
    </w:p>
    <w:p w:rsidR="002233CD" w:rsidRDefault="00F665A6" w:rsidP="00D05C2A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Dentre os objetivos específicos </w:t>
      </w:r>
      <w:r w:rsidR="00CA5832">
        <w:rPr>
          <w:rFonts w:ascii="Verdana" w:hAnsi="Verdana"/>
          <w:sz w:val="22"/>
          <w:szCs w:val="22"/>
        </w:rPr>
        <w:t xml:space="preserve">da referida pesquisa </w:t>
      </w:r>
      <w:r w:rsidRPr="001A104C">
        <w:rPr>
          <w:rFonts w:ascii="Verdana" w:hAnsi="Verdana"/>
          <w:sz w:val="22"/>
          <w:szCs w:val="22"/>
        </w:rPr>
        <w:t xml:space="preserve">podem ser citados: </w:t>
      </w:r>
    </w:p>
    <w:p w:rsidR="002233CD" w:rsidRDefault="00F665A6" w:rsidP="002233CD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(i) </w:t>
      </w:r>
      <w:r w:rsidR="002233CD">
        <w:rPr>
          <w:rFonts w:ascii="Verdana" w:hAnsi="Verdana"/>
          <w:sz w:val="22"/>
          <w:szCs w:val="22"/>
        </w:rPr>
        <w:t>Métodos de Simpson</w:t>
      </w:r>
      <w:r w:rsidRPr="001A104C">
        <w:rPr>
          <w:rFonts w:ascii="Verdana" w:hAnsi="Verdana"/>
          <w:sz w:val="22"/>
          <w:szCs w:val="22"/>
        </w:rPr>
        <w:t xml:space="preserve">; </w:t>
      </w:r>
    </w:p>
    <w:p w:rsidR="006B5CBF" w:rsidRDefault="00F665A6" w:rsidP="002233CD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(ii) </w:t>
      </w:r>
      <w:r w:rsidR="002233CD">
        <w:rPr>
          <w:rFonts w:ascii="Verdana" w:hAnsi="Verdana"/>
          <w:sz w:val="22"/>
          <w:szCs w:val="22"/>
        </w:rPr>
        <w:t xml:space="preserve">Regra de </w:t>
      </w:r>
      <w:proofErr w:type="spellStart"/>
      <w:r w:rsidR="002233CD">
        <w:rPr>
          <w:rFonts w:ascii="Verdana" w:hAnsi="Verdana"/>
          <w:sz w:val="22"/>
          <w:szCs w:val="22"/>
        </w:rPr>
        <w:t>Boole</w:t>
      </w:r>
      <w:proofErr w:type="spellEnd"/>
      <w:r w:rsidRPr="001A104C">
        <w:rPr>
          <w:rFonts w:ascii="Verdana" w:hAnsi="Verdana"/>
          <w:sz w:val="22"/>
          <w:szCs w:val="22"/>
        </w:rPr>
        <w:t xml:space="preserve">; </w:t>
      </w:r>
    </w:p>
    <w:p w:rsidR="002233CD" w:rsidRDefault="002233CD" w:rsidP="002233CD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</w:p>
    <w:p w:rsidR="00F665A6" w:rsidRPr="006B5CBF" w:rsidRDefault="00CA5832" w:rsidP="006B5CBF">
      <w:pPr>
        <w:pStyle w:val="Titulo001"/>
        <w:widowControl w:val="0"/>
        <w:rPr>
          <w:rFonts w:ascii="Verdana" w:hAnsi="Verdana"/>
          <w:sz w:val="22"/>
          <w:szCs w:val="22"/>
        </w:rPr>
      </w:pPr>
      <w:proofErr w:type="spellStart"/>
      <w:r w:rsidRPr="006B5CBF">
        <w:rPr>
          <w:rFonts w:ascii="Verdana" w:hAnsi="Verdana"/>
          <w:sz w:val="22"/>
          <w:szCs w:val="22"/>
        </w:rPr>
        <w:t>Fundamentaçã</w:t>
      </w:r>
      <w:r w:rsidR="009E5A08">
        <w:rPr>
          <w:rFonts w:ascii="Verdana" w:hAnsi="Verdana"/>
          <w:sz w:val="22"/>
          <w:szCs w:val="22"/>
        </w:rPr>
        <w:t>f</w:t>
      </w:r>
      <w:r w:rsidRPr="006B5CBF">
        <w:rPr>
          <w:rFonts w:ascii="Verdana" w:hAnsi="Verdana"/>
          <w:sz w:val="22"/>
          <w:szCs w:val="22"/>
        </w:rPr>
        <w:t>o</w:t>
      </w:r>
      <w:proofErr w:type="spellEnd"/>
      <w:r w:rsidRPr="006B5CBF">
        <w:rPr>
          <w:rFonts w:ascii="Verdana" w:hAnsi="Verdana"/>
          <w:sz w:val="22"/>
          <w:szCs w:val="22"/>
        </w:rPr>
        <w:t xml:space="preserve"> Teórica</w:t>
      </w:r>
    </w:p>
    <w:p w:rsidR="00402760" w:rsidRDefault="00FF336D" w:rsidP="003357EE">
      <w:pPr>
        <w:pStyle w:val="CorpodetextoAntes12pt"/>
        <w:widowControl w:val="0"/>
        <w:ind w:firstLine="425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A </w:t>
      </w:r>
      <w:r>
        <w:rPr>
          <w:rFonts w:ascii="Verdana" w:hAnsi="Verdana"/>
          <w:sz w:val="22"/>
          <w:szCs w:val="22"/>
        </w:rPr>
        <w:t xml:space="preserve">presente seção tratará dos Métodos de Simpson e Regra de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>.</w:t>
      </w:r>
    </w:p>
    <w:p w:rsidR="00FF336D" w:rsidRDefault="00FF336D" w:rsidP="00402760">
      <w:pPr>
        <w:pStyle w:val="CorpodetextoAntes12pt"/>
        <w:widowControl w:val="0"/>
        <w:spacing w:before="120"/>
        <w:ind w:firstLine="425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Uma aproximação a integral </w:t>
      </w:r>
      <m:oMath>
        <m:r>
          <m:rPr>
            <m:sty m:val="bi"/>
          </m:rPr>
          <w:rPr>
            <w:rFonts w:ascii="Cambria Math" w:hAnsi="Cambria Math"/>
          </w:rPr>
          <m:t xml:space="preserve">I= </m:t>
        </m:r>
        <m:nary>
          <m:naryPr>
            <m:limLoc m:val="subSup"/>
            <m:ctrlPr>
              <w:rPr>
                <w:rFonts w:ascii="Cambria Math" w:hAnsi="Cambria Math"/>
                <w:b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f(x)dx</m:t>
            </m:r>
          </m:e>
        </m:nary>
      </m:oMath>
      <w:r>
        <w:rPr>
          <w:rFonts w:ascii="Verdana" w:hAnsi="Verdana"/>
          <w:sz w:val="22"/>
          <w:szCs w:val="22"/>
        </w:rPr>
        <w:t xml:space="preserve">, calculada por uma das regras de integração, apresenta o aspecto de uma combinação linear de valores da função </w:t>
      </w:r>
      <w:proofErr w:type="spellStart"/>
      <w:r>
        <w:rPr>
          <w:rFonts w:ascii="Verdana" w:hAnsi="Verdana"/>
          <w:sz w:val="22"/>
          <w:szCs w:val="22"/>
        </w:rPr>
        <w:t>integranda</w:t>
      </w:r>
      <w:proofErr w:type="spellEnd"/>
      <w:r>
        <w:rPr>
          <w:rFonts w:ascii="Verdana" w:hAnsi="Verdana"/>
          <w:sz w:val="22"/>
          <w:szCs w:val="22"/>
        </w:rPr>
        <w:t xml:space="preserve"> f(x), nos pontos x</w:t>
      </w:r>
      <w:r>
        <w:rPr>
          <w:rFonts w:ascii="Verdana" w:hAnsi="Verdana"/>
          <w:sz w:val="22"/>
          <w:szCs w:val="22"/>
          <w:vertAlign w:val="subscript"/>
        </w:rPr>
        <w:t xml:space="preserve">i </w:t>
      </w:r>
      <w:r>
        <w:rPr>
          <w:rFonts w:ascii="Verdana" w:hAnsi="Verdana"/>
          <w:sz w:val="22"/>
          <w:szCs w:val="22"/>
        </w:rPr>
        <w:t>= 0</w:t>
      </w:r>
      <w:proofErr w:type="gramStart"/>
      <w:r>
        <w:rPr>
          <w:rFonts w:ascii="Verdana" w:hAnsi="Verdana"/>
          <w:sz w:val="22"/>
          <w:szCs w:val="22"/>
        </w:rPr>
        <w:t>, ...</w:t>
      </w:r>
      <w:proofErr w:type="gramEnd"/>
      <w:r>
        <w:rPr>
          <w:rFonts w:ascii="Verdana" w:hAnsi="Verdana"/>
          <w:sz w:val="22"/>
          <w:szCs w:val="22"/>
        </w:rPr>
        <w:t>, n,</w:t>
      </w:r>
    </w:p>
    <w:p w:rsidR="004E52D6" w:rsidRPr="004E52D6" w:rsidRDefault="004E52D6" w:rsidP="00FF336D">
      <w:pPr>
        <w:pStyle w:val="CorpodetextoAntes12pt"/>
        <w:widowControl w:val="0"/>
        <w:ind w:left="709" w:firstLine="709"/>
        <w:rPr>
          <w:rFonts w:ascii="Verdana" w:hAnsi="Verdana"/>
          <w:b/>
          <w:sz w:val="26"/>
          <w:szCs w:val="26"/>
          <w:lang w:val="en-US"/>
        </w:rPr>
      </w:pPr>
    </w:p>
    <w:p w:rsidR="004E52D6" w:rsidRPr="004E52D6" w:rsidRDefault="004E52D6" w:rsidP="00FF336D">
      <w:pPr>
        <w:pStyle w:val="CorpodetextoAntes12pt"/>
        <w:widowControl w:val="0"/>
        <w:ind w:left="709" w:firstLine="709"/>
        <w:rPr>
          <w:rFonts w:ascii="Verdana" w:hAnsi="Verdana"/>
          <w:b/>
          <w:sz w:val="26"/>
          <w:szCs w:val="26"/>
          <w:lang w:val="en-US"/>
        </w:rPr>
      </w:pPr>
    </w:p>
    <w:p w:rsidR="00FF336D" w:rsidRPr="00402760" w:rsidRDefault="00FF336D" w:rsidP="00FF336D">
      <w:pPr>
        <w:pStyle w:val="CorpodetextoAntes12pt"/>
        <w:widowControl w:val="0"/>
        <w:ind w:left="709" w:firstLine="709"/>
        <w:rPr>
          <w:rFonts w:ascii="Verdana" w:hAnsi="Verdana"/>
          <w:b/>
          <w:sz w:val="26"/>
          <w:szCs w:val="26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6"/>
              <w:szCs w:val="26"/>
              <w:lang w:val="en-US"/>
            </w:rPr>
            <m:t>Q</m:t>
          </m:r>
          <m:d>
            <m:dPr>
              <m:ctrlPr>
                <w:rPr>
                  <w:rFonts w:ascii="Cambria Math" w:hAnsi="Cambria Math"/>
                  <w:b/>
                  <w:i/>
                  <w:sz w:val="26"/>
                  <w:szCs w:val="26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f</m:t>
              </m:r>
            </m:e>
          </m:d>
          <m:r>
            <m:rPr>
              <m:sty m:val="bi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=  </m:t>
          </m:r>
          <m:sSub>
            <m:sSubPr>
              <m:ctrlPr>
                <w:rPr>
                  <w:rFonts w:ascii="Cambria Math" w:hAnsi="Cambria Math"/>
                  <w:b/>
                  <w:i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0 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6"/>
              <w:szCs w:val="26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6"/>
                  <w:szCs w:val="26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b/>
                  <w:i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6"/>
              <w:szCs w:val="26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6"/>
                  <w:szCs w:val="26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+ …+ </m:t>
          </m:r>
          <m:sSub>
            <m:sSubPr>
              <m:ctrlPr>
                <w:rPr>
                  <w:rFonts w:ascii="Cambria Math" w:hAnsi="Cambria Math"/>
                  <w:b/>
                  <w:i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6"/>
              <w:szCs w:val="26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6"/>
                  <w:szCs w:val="26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n</m:t>
                  </m:r>
                </m:sub>
              </m:sSub>
            </m:e>
          </m:d>
        </m:oMath>
      </m:oMathPara>
    </w:p>
    <w:p w:rsidR="00FF336D" w:rsidRDefault="00402760" w:rsidP="003357EE">
      <w:pPr>
        <w:pStyle w:val="CorpodetextoAntes12pt"/>
        <w:widowControl w:val="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dedução da fó</w:t>
      </w:r>
      <w:r w:rsidR="00FF336D" w:rsidRPr="009E5A08">
        <w:rPr>
          <w:rFonts w:ascii="Verdana" w:hAnsi="Verdana"/>
          <w:sz w:val="22"/>
          <w:szCs w:val="22"/>
        </w:rPr>
        <w:t xml:space="preserve">rmula destas regras reduz-se </w:t>
      </w:r>
      <w:r w:rsidR="00FF336D">
        <w:rPr>
          <w:rFonts w:ascii="Verdana" w:hAnsi="Verdana"/>
          <w:sz w:val="22"/>
          <w:szCs w:val="22"/>
        </w:rPr>
        <w:t xml:space="preserve">à aproximação de </w:t>
      </w:r>
      <w:r w:rsidR="00FF336D" w:rsidRPr="008E7E43">
        <w:rPr>
          <w:rFonts w:ascii="Verdana" w:hAnsi="Verdana"/>
          <w:i/>
          <w:sz w:val="22"/>
          <w:szCs w:val="22"/>
        </w:rPr>
        <w:t>f(x)</w:t>
      </w:r>
      <w:r w:rsidR="00FF336D">
        <w:rPr>
          <w:rFonts w:ascii="Verdana" w:hAnsi="Verdana"/>
          <w:sz w:val="22"/>
          <w:szCs w:val="22"/>
        </w:rPr>
        <w:t xml:space="preserve"> por um polinômio de grau n, </w:t>
      </w:r>
      <w:proofErr w:type="spellStart"/>
      <w:r w:rsidR="00FF336D" w:rsidRPr="008E7E43">
        <w:rPr>
          <w:rFonts w:ascii="Verdana" w:hAnsi="Verdana"/>
          <w:i/>
          <w:sz w:val="22"/>
          <w:szCs w:val="22"/>
        </w:rPr>
        <w:t>P</w:t>
      </w:r>
      <w:r w:rsidR="00FF336D" w:rsidRPr="008E7E43">
        <w:rPr>
          <w:rFonts w:ascii="Verdana" w:hAnsi="Verdana"/>
          <w:i/>
          <w:sz w:val="22"/>
          <w:szCs w:val="22"/>
          <w:vertAlign w:val="subscript"/>
        </w:rPr>
        <w:t>n</w:t>
      </w:r>
      <w:proofErr w:type="spellEnd"/>
      <w:r w:rsidR="00FF336D" w:rsidRPr="008E7E43">
        <w:rPr>
          <w:rFonts w:ascii="Verdana" w:hAnsi="Verdana"/>
          <w:i/>
          <w:sz w:val="22"/>
          <w:szCs w:val="22"/>
        </w:rPr>
        <w:t>(x),</w:t>
      </w:r>
      <w:r w:rsidR="00FF336D">
        <w:rPr>
          <w:rFonts w:ascii="Verdana" w:hAnsi="Verdana"/>
          <w:sz w:val="22"/>
          <w:szCs w:val="22"/>
        </w:rPr>
        <w:t xml:space="preserve"> que passa pelos pontos </w:t>
      </w:r>
      <w:proofErr w:type="spellStart"/>
      <w:r w:rsidR="00FF336D">
        <w:rPr>
          <w:rFonts w:ascii="Verdana" w:hAnsi="Verdana"/>
          <w:sz w:val="22"/>
          <w:szCs w:val="22"/>
        </w:rPr>
        <w:t>interpoladores</w:t>
      </w:r>
      <w:proofErr w:type="spellEnd"/>
      <w:r w:rsidR="00FF336D">
        <w:rPr>
          <w:rFonts w:ascii="Verdana" w:hAnsi="Verdana"/>
          <w:sz w:val="22"/>
          <w:szCs w:val="22"/>
        </w:rPr>
        <w:t xml:space="preserve"> </w:t>
      </w:r>
      <w:r w:rsidR="00FF336D" w:rsidRPr="00402760">
        <w:rPr>
          <w:rFonts w:ascii="Verdana" w:hAnsi="Verdana"/>
        </w:rPr>
        <w:t>x</w:t>
      </w:r>
      <w:r w:rsidR="00FF336D" w:rsidRPr="00402760">
        <w:rPr>
          <w:rFonts w:ascii="Verdana" w:hAnsi="Verdana"/>
          <w:vertAlign w:val="subscript"/>
        </w:rPr>
        <w:t>i</w:t>
      </w:r>
      <w:r w:rsidR="00FF336D">
        <w:rPr>
          <w:rFonts w:ascii="Verdana" w:hAnsi="Verdana"/>
          <w:sz w:val="22"/>
          <w:szCs w:val="22"/>
        </w:rPr>
        <w:t>, i = 0,</w:t>
      </w:r>
      <w:proofErr w:type="gramStart"/>
      <w:r w:rsidR="00FF336D">
        <w:rPr>
          <w:rFonts w:ascii="Verdana" w:hAnsi="Verdana"/>
          <w:sz w:val="22"/>
          <w:szCs w:val="22"/>
        </w:rPr>
        <w:t>...,</w:t>
      </w:r>
      <w:proofErr w:type="gramEnd"/>
      <w:r w:rsidR="00FF336D">
        <w:rPr>
          <w:rFonts w:ascii="Verdana" w:hAnsi="Verdana"/>
          <w:sz w:val="22"/>
          <w:szCs w:val="22"/>
        </w:rPr>
        <w:t xml:space="preserve">n, e à integração exata de </w:t>
      </w:r>
      <w:proofErr w:type="spellStart"/>
      <w:r w:rsidR="00FF336D" w:rsidRPr="008E7E43">
        <w:rPr>
          <w:rFonts w:ascii="Verdana" w:hAnsi="Verdana"/>
          <w:i/>
          <w:sz w:val="22"/>
          <w:szCs w:val="22"/>
        </w:rPr>
        <w:t>P</w:t>
      </w:r>
      <w:r w:rsidR="00FF336D" w:rsidRPr="008E7E43">
        <w:rPr>
          <w:rFonts w:ascii="Verdana" w:hAnsi="Verdana"/>
          <w:i/>
          <w:sz w:val="22"/>
          <w:szCs w:val="22"/>
          <w:vertAlign w:val="subscript"/>
        </w:rPr>
        <w:t>n</w:t>
      </w:r>
      <w:proofErr w:type="spellEnd"/>
      <w:r w:rsidR="00FF336D" w:rsidRPr="008E7E43">
        <w:rPr>
          <w:rFonts w:ascii="Verdana" w:hAnsi="Verdana"/>
          <w:i/>
          <w:sz w:val="22"/>
          <w:szCs w:val="22"/>
        </w:rPr>
        <w:t>(x).</w:t>
      </w:r>
      <w:r w:rsidR="00FF336D">
        <w:rPr>
          <w:rFonts w:ascii="Verdana" w:hAnsi="Verdana"/>
          <w:sz w:val="22"/>
          <w:szCs w:val="22"/>
        </w:rPr>
        <w:t xml:space="preserve"> Selecionando o valor de n e os pontos </w:t>
      </w:r>
      <w:proofErr w:type="spellStart"/>
      <w:r w:rsidR="00FF336D">
        <w:rPr>
          <w:rFonts w:ascii="Verdana" w:hAnsi="Verdana"/>
          <w:sz w:val="22"/>
          <w:szCs w:val="22"/>
        </w:rPr>
        <w:t>interpoladores</w:t>
      </w:r>
      <w:proofErr w:type="spellEnd"/>
      <w:r w:rsidR="00FF336D">
        <w:rPr>
          <w:rFonts w:ascii="Verdana" w:hAnsi="Verdana"/>
          <w:sz w:val="22"/>
          <w:szCs w:val="22"/>
        </w:rPr>
        <w:t xml:space="preserve"> obtêm-se as diversas regras, hoje conhecidas por fórmulas de </w:t>
      </w:r>
      <w:proofErr w:type="spellStart"/>
      <w:r w:rsidR="00FF336D">
        <w:rPr>
          <w:rFonts w:ascii="Verdana" w:hAnsi="Verdana"/>
          <w:i/>
          <w:sz w:val="22"/>
          <w:szCs w:val="22"/>
        </w:rPr>
        <w:t>Newton-Cotes</w:t>
      </w:r>
      <w:proofErr w:type="spellEnd"/>
      <w:r w:rsidR="00FF336D">
        <w:rPr>
          <w:rFonts w:ascii="Verdana" w:hAnsi="Verdana"/>
          <w:i/>
          <w:sz w:val="22"/>
          <w:szCs w:val="22"/>
        </w:rPr>
        <w:t>.</w:t>
      </w:r>
    </w:p>
    <w:p w:rsidR="00FF336D" w:rsidRDefault="00FF336D" w:rsidP="003357EE">
      <w:pPr>
        <w:pStyle w:val="CorpodetextoAntes12pt"/>
        <w:widowControl w:val="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 polinôm</w:t>
      </w:r>
      <w:r w:rsidR="00402760">
        <w:rPr>
          <w:rFonts w:ascii="Verdana" w:hAnsi="Verdana"/>
          <w:sz w:val="22"/>
          <w:szCs w:val="22"/>
        </w:rPr>
        <w:t xml:space="preserve">io </w:t>
      </w:r>
      <w:proofErr w:type="spellStart"/>
      <w:r w:rsidR="00402760">
        <w:rPr>
          <w:rFonts w:ascii="Verdana" w:hAnsi="Verdana"/>
          <w:sz w:val="22"/>
          <w:szCs w:val="22"/>
        </w:rPr>
        <w:t>interpolador</w:t>
      </w:r>
      <w:proofErr w:type="spellEnd"/>
      <w:r w:rsidR="00402760">
        <w:rPr>
          <w:rFonts w:ascii="Verdana" w:hAnsi="Verdana"/>
          <w:sz w:val="22"/>
          <w:szCs w:val="22"/>
        </w:rPr>
        <w:t>, utilizando a fó</w:t>
      </w:r>
      <w:r>
        <w:rPr>
          <w:rFonts w:ascii="Verdana" w:hAnsi="Verdana"/>
          <w:sz w:val="22"/>
          <w:szCs w:val="22"/>
        </w:rPr>
        <w:t xml:space="preserve">rmula </w:t>
      </w:r>
      <w:proofErr w:type="spellStart"/>
      <w:r>
        <w:rPr>
          <w:rFonts w:ascii="Verdana" w:hAnsi="Verdana"/>
          <w:sz w:val="22"/>
          <w:szCs w:val="22"/>
        </w:rPr>
        <w:t>interpoladora</w:t>
      </w:r>
      <w:proofErr w:type="spellEnd"/>
      <w:r>
        <w:rPr>
          <w:rFonts w:ascii="Verdana" w:hAnsi="Verdana"/>
          <w:sz w:val="22"/>
          <w:szCs w:val="22"/>
        </w:rPr>
        <w:t xml:space="preserve"> de </w:t>
      </w:r>
      <w:proofErr w:type="spellStart"/>
      <w:r>
        <w:rPr>
          <w:rFonts w:ascii="Verdana" w:hAnsi="Verdana"/>
          <w:sz w:val="22"/>
          <w:szCs w:val="22"/>
        </w:rPr>
        <w:t>Lagrange</w:t>
      </w:r>
      <w:proofErr w:type="spellEnd"/>
      <w:r>
        <w:rPr>
          <w:rFonts w:ascii="Verdana" w:hAnsi="Verdana"/>
          <w:sz w:val="22"/>
          <w:szCs w:val="22"/>
        </w:rPr>
        <w:t>, tem a forma</w:t>
      </w:r>
    </w:p>
    <w:p w:rsidR="00FF336D" w:rsidRPr="00D52CAE" w:rsidRDefault="00FF336D" w:rsidP="00FF336D">
      <w:pPr>
        <w:pStyle w:val="CorpodetextoAntes12pt"/>
        <w:widowControl w:val="0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i=0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nary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f(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</w:p>
    <w:p w:rsidR="00F95C1F" w:rsidRDefault="00FF336D" w:rsidP="00FF336D">
      <w:pPr>
        <w:pStyle w:val="CorpodetextoAntes12pt"/>
        <w:widowControl w:val="0"/>
        <w:rPr>
          <w:rFonts w:ascii="Verdana" w:hAnsi="Verdana"/>
          <w:sz w:val="22"/>
          <w:szCs w:val="22"/>
        </w:rPr>
      </w:pPr>
      <w:proofErr w:type="gramStart"/>
      <w:r>
        <w:rPr>
          <w:rFonts w:ascii="Verdana" w:hAnsi="Verdana"/>
          <w:sz w:val="22"/>
          <w:szCs w:val="22"/>
        </w:rPr>
        <w:t>com</w:t>
      </w:r>
      <w:proofErr w:type="gramEnd"/>
      <w:r>
        <w:rPr>
          <w:rFonts w:ascii="Verdana" w:hAnsi="Verdana"/>
          <w:sz w:val="22"/>
          <w:szCs w:val="22"/>
        </w:rPr>
        <w:t xml:space="preserve"> o coeficiente de ordem </w:t>
      </w:r>
      <w:r>
        <w:rPr>
          <w:rFonts w:ascii="Verdana" w:hAnsi="Verdana"/>
          <w:i/>
          <w:sz w:val="22"/>
          <w:szCs w:val="22"/>
        </w:rPr>
        <w:t xml:space="preserve">i </w:t>
      </w:r>
      <w:r>
        <w:rPr>
          <w:rFonts w:ascii="Verdana" w:hAnsi="Verdana"/>
          <w:sz w:val="22"/>
          <w:szCs w:val="22"/>
        </w:rPr>
        <w:t xml:space="preserve">definido por: </w:t>
      </w:r>
    </w:p>
    <w:p w:rsidR="00FF336D" w:rsidRPr="00D52CAE" w:rsidRDefault="00FF336D" w:rsidP="00FF336D">
      <w:pPr>
        <w:pStyle w:val="CorpodetextoAntes12pt"/>
        <w:widowControl w:val="0"/>
        <w:rPr>
          <w:rFonts w:ascii="Verdana" w:hAnsi="Verdana"/>
          <w:b/>
          <w:i/>
          <w:sz w:val="32"/>
          <w:szCs w:val="3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 w:rsidRPr="00230BA9">
        <w:rPr>
          <w:rFonts w:ascii="Verdana" w:hAnsi="Verdana"/>
          <w:sz w:val="32"/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i(x)</m:t>
            </m:r>
          </m:sub>
        </m:sSub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x -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…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x - 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i-1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x - 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i+1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…( x –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x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) 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-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…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- 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i-1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- 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i+1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…( 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–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x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)</m:t>
            </m:r>
          </m:den>
        </m:f>
      </m:oMath>
      <w:r w:rsidRPr="00D52CAE">
        <w:rPr>
          <w:rFonts w:ascii="Verdana" w:hAnsi="Verdana"/>
          <w:b/>
          <w:i/>
          <w:sz w:val="32"/>
          <w:szCs w:val="32"/>
        </w:rPr>
        <w:t xml:space="preserve"> </w:t>
      </w:r>
    </w:p>
    <w:p w:rsidR="00FF336D" w:rsidRDefault="00FF336D" w:rsidP="00FF336D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No cálculo de</w:t>
      </w:r>
      <w:proofErr w:type="gramStart"/>
      <w:r>
        <w:rPr>
          <w:rFonts w:ascii="Verdana" w:hAnsi="Verdana"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w:proofErr w:type="gramEnd"/>
        <m:nary>
          <m:naryPr>
            <m:limLoc m:val="subSup"/>
            <m:ctrlPr>
              <w:rPr>
                <w:rFonts w:ascii="Cambria Math" w:hAnsi="Cambria Math"/>
                <w:b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(x)dx</m:t>
            </m:r>
          </m:e>
        </m:nary>
      </m:oMath>
      <w:r>
        <w:rPr>
          <w:rFonts w:ascii="Verdana" w:hAnsi="Verdana"/>
          <w:sz w:val="22"/>
          <w:szCs w:val="22"/>
        </w:rPr>
        <w:t xml:space="preserve"> , ou </w:t>
      </w:r>
    </w:p>
    <w:p w:rsidR="00FF336D" w:rsidRPr="006A2A25" w:rsidRDefault="00FF336D" w:rsidP="00FF336D">
      <w:pPr>
        <w:pStyle w:val="CorpodetextoAntes12pt"/>
        <w:widowControl w:val="0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m:oMath>
        <m:nary>
          <m:naryPr>
            <m:limLoc m:val="subSup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i=0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  <m:d>
              <m:d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f(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  <m:box>
              <m:boxPr>
                <m:diff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box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dx</m:t>
                </m:r>
              </m:e>
            </m:box>
          </m:e>
        </m:nary>
      </m:oMath>
      <w:r w:rsidRPr="006A2A25">
        <w:rPr>
          <w:rFonts w:ascii="Verdana" w:hAnsi="Verdana"/>
          <w:b/>
          <w:sz w:val="28"/>
          <w:szCs w:val="28"/>
        </w:rPr>
        <w:t xml:space="preserve"> </w:t>
      </w:r>
    </w:p>
    <w:p w:rsidR="00FF336D" w:rsidRDefault="00FF336D" w:rsidP="00FF336D">
      <w:pPr>
        <w:pStyle w:val="CorpodetextoAntes12pt"/>
        <w:widowControl w:val="0"/>
        <w:rPr>
          <w:rFonts w:ascii="Verdana" w:hAnsi="Verdana"/>
          <w:sz w:val="22"/>
          <w:szCs w:val="22"/>
        </w:rPr>
      </w:pPr>
      <w:proofErr w:type="gramStart"/>
      <w:r>
        <w:rPr>
          <w:rFonts w:ascii="Verdana" w:hAnsi="Verdana"/>
          <w:sz w:val="22"/>
          <w:szCs w:val="22"/>
        </w:rPr>
        <w:t>resulta</w:t>
      </w:r>
      <w:proofErr w:type="gramEnd"/>
      <w:r>
        <w:rPr>
          <w:rFonts w:ascii="Verdana" w:hAnsi="Verdana"/>
          <w:sz w:val="22"/>
          <w:szCs w:val="22"/>
        </w:rPr>
        <w:t>:</w:t>
      </w:r>
    </w:p>
    <w:p w:rsidR="00FF336D" w:rsidRPr="006A2A25" w:rsidRDefault="00FF336D" w:rsidP="00FF336D">
      <w:pPr>
        <w:pStyle w:val="CorpodetextoAntes12pt"/>
        <w:widowControl w:val="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i=0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i 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</m:nary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, </m:t>
        </m:r>
        <w:proofErr w:type="gramStart"/>
      </m:oMath>
      <w:r w:rsidRPr="006A2A25">
        <w:rPr>
          <w:rFonts w:ascii="Verdana" w:hAnsi="Verdana"/>
          <w:sz w:val="22"/>
          <w:szCs w:val="22"/>
        </w:rPr>
        <w:t>com</w:t>
      </w:r>
      <w:proofErr w:type="gramEnd"/>
      <w:r w:rsidRPr="006A2A25">
        <w:rPr>
          <w:rFonts w:ascii="Verdana" w:hAnsi="Verdan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i 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=  </m:t>
        </m:r>
        <m:nary>
          <m:naryPr>
            <m:limLoc m:val="subSup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nary>
        <m:r>
          <m:rPr>
            <m:sty m:val="bi"/>
          </m:rPr>
          <w:rPr>
            <w:rFonts w:ascii="Cambria Math" w:hAnsi="Cambria Math"/>
            <w:sz w:val="28"/>
            <w:szCs w:val="28"/>
          </w:rPr>
          <m:t>(x)</m:t>
        </m:r>
        <m:box>
          <m:boxPr>
            <m:diff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box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dx</m:t>
            </m:r>
          </m:e>
        </m:box>
      </m:oMath>
      <w:r w:rsidRPr="006A2A25">
        <w:rPr>
          <w:rFonts w:ascii="Verdana" w:hAnsi="Verdana"/>
          <w:sz w:val="28"/>
          <w:szCs w:val="28"/>
        </w:rPr>
        <w:t xml:space="preserve"> </w:t>
      </w:r>
    </w:p>
    <w:p w:rsidR="00FF336D" w:rsidRDefault="00FF336D" w:rsidP="003357EE">
      <w:pPr>
        <w:pStyle w:val="CorpodetextoAntes12pt"/>
        <w:widowControl w:val="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Donde se conclui que os coeficientes </w:t>
      </w:r>
      <w:proofErr w:type="spellStart"/>
      <w:r>
        <w:rPr>
          <w:rFonts w:ascii="Verdana" w:hAnsi="Verdana"/>
          <w:sz w:val="22"/>
          <w:szCs w:val="22"/>
        </w:rPr>
        <w:t>w</w:t>
      </w:r>
      <w:r>
        <w:rPr>
          <w:rFonts w:ascii="Verdana" w:hAnsi="Verdana"/>
          <w:sz w:val="22"/>
          <w:szCs w:val="22"/>
          <w:vertAlign w:val="subscript"/>
        </w:rPr>
        <w:t>i</w:t>
      </w:r>
      <w:proofErr w:type="spellEnd"/>
      <w:r>
        <w:rPr>
          <w:rFonts w:ascii="Verdana" w:hAnsi="Verdana"/>
          <w:sz w:val="22"/>
          <w:szCs w:val="22"/>
        </w:rPr>
        <w:t xml:space="preserve"> dependem diretamente da escolha dos pontos x</w:t>
      </w:r>
      <w:r>
        <w:rPr>
          <w:rFonts w:ascii="Verdana" w:hAnsi="Verdana"/>
          <w:sz w:val="22"/>
          <w:szCs w:val="22"/>
          <w:vertAlign w:val="subscript"/>
        </w:rPr>
        <w:t>i</w:t>
      </w:r>
      <w:r w:rsidR="00402760">
        <w:rPr>
          <w:rFonts w:ascii="Verdana" w:hAnsi="Verdana"/>
          <w:sz w:val="22"/>
          <w:szCs w:val="22"/>
        </w:rPr>
        <w:t xml:space="preserve"> e do seu nú</w:t>
      </w:r>
      <w:r>
        <w:rPr>
          <w:rFonts w:ascii="Verdana" w:hAnsi="Verdana"/>
          <w:sz w:val="22"/>
          <w:szCs w:val="22"/>
        </w:rPr>
        <w:t>mero. No entanto, não dependem da função f(x).</w:t>
      </w:r>
    </w:p>
    <w:p w:rsidR="00FF336D" w:rsidRDefault="00FF336D" w:rsidP="003357EE">
      <w:pPr>
        <w:pStyle w:val="CorpodetextoAntes12pt"/>
        <w:widowControl w:val="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Considerem os pontos x</w:t>
      </w:r>
      <w:r>
        <w:rPr>
          <w:rFonts w:ascii="Verdana" w:hAnsi="Verdana"/>
          <w:sz w:val="22"/>
          <w:szCs w:val="22"/>
          <w:vertAlign w:val="subscript"/>
        </w:rPr>
        <w:t>i</w:t>
      </w:r>
      <w:r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i/>
          <w:sz w:val="22"/>
          <w:szCs w:val="22"/>
        </w:rPr>
        <w:t>i</w:t>
      </w:r>
      <w:r>
        <w:rPr>
          <w:rFonts w:ascii="Verdana" w:hAnsi="Verdana"/>
          <w:sz w:val="22"/>
          <w:szCs w:val="22"/>
        </w:rPr>
        <w:t>=0</w:t>
      </w:r>
      <w:proofErr w:type="gramStart"/>
      <w:r>
        <w:rPr>
          <w:rFonts w:ascii="Verdana" w:hAnsi="Verdana"/>
          <w:sz w:val="22"/>
          <w:szCs w:val="22"/>
        </w:rPr>
        <w:t>, ...</w:t>
      </w:r>
      <w:proofErr w:type="gramEnd"/>
      <w:r>
        <w:rPr>
          <w:rFonts w:ascii="Verdana" w:hAnsi="Verdana"/>
          <w:sz w:val="22"/>
          <w:szCs w:val="22"/>
        </w:rPr>
        <w:t xml:space="preserve"> </w:t>
      </w:r>
      <w:proofErr w:type="gramStart"/>
      <w:r>
        <w:rPr>
          <w:rFonts w:ascii="Verdana" w:hAnsi="Verdana"/>
          <w:sz w:val="22"/>
          <w:szCs w:val="22"/>
        </w:rPr>
        <w:t>,n</w:t>
      </w:r>
      <w:proofErr w:type="gramEnd"/>
      <w:r>
        <w:rPr>
          <w:rFonts w:ascii="Verdana" w:hAnsi="Verdana"/>
          <w:sz w:val="22"/>
          <w:szCs w:val="22"/>
        </w:rPr>
        <w:t>, pertencentes a [a,b], com espaçamento constante, de tal forma que x</w:t>
      </w:r>
      <w:r>
        <w:rPr>
          <w:rFonts w:ascii="Verdana" w:hAnsi="Verdana"/>
          <w:sz w:val="22"/>
          <w:szCs w:val="22"/>
          <w:vertAlign w:val="subscript"/>
        </w:rPr>
        <w:t>i</w:t>
      </w:r>
      <w:r>
        <w:rPr>
          <w:rFonts w:ascii="Verdana" w:hAnsi="Verdana"/>
          <w:sz w:val="22"/>
          <w:szCs w:val="22"/>
        </w:rPr>
        <w:t>= a + ih , i = 0, ..., n, com h= (b - a)/ n.</w:t>
      </w:r>
    </w:p>
    <w:p w:rsidR="00D862B3" w:rsidRDefault="00FF336D" w:rsidP="00FF336D">
      <w:pPr>
        <w:pStyle w:val="CorpodetextoAntes12pt"/>
        <w:widowControl w:val="0"/>
        <w:rPr>
          <w:rFonts w:ascii="Verdana" w:hAnsi="Verdana"/>
          <w:sz w:val="22"/>
          <w:szCs w:val="22"/>
        </w:rPr>
      </w:pPr>
      <w:r w:rsidRPr="00934568">
        <w:rPr>
          <w:rFonts w:ascii="Verdana" w:hAnsi="Verdana"/>
          <w:sz w:val="22"/>
          <w:szCs w:val="22"/>
        </w:rPr>
        <w:t>(I</w:t>
      </w:r>
      <w:proofErr w:type="gramStart"/>
      <w:r>
        <w:rPr>
          <w:rFonts w:ascii="Verdana" w:hAnsi="Verdana"/>
          <w:sz w:val="22"/>
          <w:szCs w:val="22"/>
        </w:rPr>
        <w:t>)</w:t>
      </w:r>
      <w:proofErr w:type="gramEnd"/>
      <w:r>
        <w:rPr>
          <w:rFonts w:ascii="Verdana" w:hAnsi="Verdana"/>
          <w:sz w:val="22"/>
          <w:szCs w:val="22"/>
        </w:rPr>
        <w:tab/>
        <w:t xml:space="preserve">Se n=2,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=a</m:t>
        </m:r>
      </m:oMath>
      <w:r w:rsidRPr="00D862B3">
        <w:rPr>
          <w:rFonts w:ascii="Verdana" w:hAnsi="Verdana"/>
          <w:sz w:val="28"/>
          <w:szCs w:val="28"/>
        </w:rPr>
        <w:t>,</w:t>
      </w:r>
      <w:r>
        <w:rPr>
          <w:rFonts w:ascii="Verdana" w:hAnsi="Verdan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a+b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Verdana" w:hAnsi="Verdana"/>
          <w:sz w:val="22"/>
          <w:szCs w:val="22"/>
        </w:rPr>
        <w:t xml:space="preserve"> e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=b</m:t>
        </m:r>
      </m:oMath>
      <w:r w:rsidRPr="00D862B3">
        <w:rPr>
          <w:rFonts w:ascii="Verdana" w:hAnsi="Verdana"/>
          <w:sz w:val="28"/>
          <w:szCs w:val="28"/>
        </w:rPr>
        <w:t>,</w:t>
      </w:r>
      <w:r>
        <w:rPr>
          <w:rFonts w:ascii="Verdana" w:hAnsi="Verdana"/>
          <w:sz w:val="22"/>
          <w:szCs w:val="22"/>
        </w:rPr>
        <w:t xml:space="preserve"> tem-se</w:t>
      </w:r>
    </w:p>
    <w:p w:rsidR="004E52D6" w:rsidRPr="004E52D6" w:rsidRDefault="00FF336D" w:rsidP="00FF336D">
      <w:pPr>
        <w:pStyle w:val="CorpodetextoAntes12pt"/>
        <w:widowControl w:val="0"/>
        <w:rPr>
          <w:rFonts w:ascii="Verdana" w:hAnsi="Verdana"/>
          <w:sz w:val="26"/>
          <w:szCs w:val="26"/>
        </w:rPr>
      </w:pPr>
      <w:r w:rsidRPr="00D862B3">
        <w:rPr>
          <w:rFonts w:ascii="Verdana" w:hAnsi="Verdana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a+b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(x-b)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a+b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(a-b)</m:t>
                </m:r>
              </m:den>
            </m:f>
            <m:box>
              <m:boxPr>
                <m:diff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box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dx</m:t>
                </m:r>
              </m:e>
            </m:box>
            <m:r>
              <w:rPr>
                <w:rFonts w:ascii="Cambria Math" w:hAnsi="Cambria Math"/>
                <w:sz w:val="28"/>
                <w:szCs w:val="28"/>
              </w:rPr>
              <m:t xml:space="preserve">=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b-a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nary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w:proofErr w:type="gramStart"/>
      </m:oMath>
      <w:r w:rsidRPr="00D862B3">
        <w:rPr>
          <w:rFonts w:ascii="Verdana" w:hAnsi="Verdana"/>
          <w:sz w:val="26"/>
          <w:szCs w:val="26"/>
        </w:rPr>
        <w:t>,</w:t>
      </w:r>
    </w:p>
    <w:p w:rsidR="003357EE" w:rsidRDefault="00E51EC9" w:rsidP="00FF336D">
      <w:pPr>
        <w:pStyle w:val="CorpodetextoAntes12pt"/>
        <w:widowControl w:val="0"/>
        <w:rPr>
          <w:rFonts w:ascii="Verdana" w:hAnsi="Verdana"/>
          <w:sz w:val="22"/>
          <w:szCs w:val="22"/>
        </w:rPr>
      </w:pPr>
      <m:oMath>
        <w:proofErr w:type="gramEnd"/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 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</m:eqAr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x-a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x-b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a+b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-a </m:t>
                    </m: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a+b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-b</m:t>
                    </m:r>
                  </m:e>
                </m:d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 dx = 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 –a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nary>
      </m:oMath>
      <w:r w:rsidR="00FF336D">
        <w:rPr>
          <w:rFonts w:ascii="Verdana" w:hAnsi="Verdana"/>
          <w:sz w:val="22"/>
          <w:szCs w:val="22"/>
        </w:rPr>
        <w:t xml:space="preserve">, </w:t>
      </w:r>
      <w:r w:rsidR="003357EE">
        <w:rPr>
          <w:rFonts w:ascii="Verdana" w:hAnsi="Verdana"/>
          <w:sz w:val="22"/>
          <w:szCs w:val="22"/>
        </w:rPr>
        <w:t xml:space="preserve">                                                      </w:t>
      </w:r>
    </w:p>
    <w:p w:rsidR="00FF336D" w:rsidRDefault="00E51EC9" w:rsidP="00FF336D">
      <w:pPr>
        <w:pStyle w:val="CorpodetextoAntes12pt"/>
        <w:widowControl w:val="0"/>
        <w:rPr>
          <w:rFonts w:ascii="Verdana" w:hAnsi="Verdana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b-a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6A2A25" w:rsidRPr="00D862B3">
        <w:rPr>
          <w:rFonts w:ascii="Verdana" w:hAnsi="Verdana"/>
          <w:sz w:val="28"/>
          <w:szCs w:val="28"/>
        </w:rPr>
        <w:t xml:space="preserve"> </w:t>
      </w:r>
      <w:r w:rsidR="00FF336D" w:rsidRPr="00D862B3">
        <w:rPr>
          <w:rFonts w:ascii="Verdana" w:hAnsi="Verdana"/>
          <w:sz w:val="28"/>
          <w:szCs w:val="28"/>
        </w:rPr>
        <w:t xml:space="preserve"> </w:t>
      </w:r>
      <w:proofErr w:type="gramStart"/>
      <w:r w:rsidR="00FF336D" w:rsidRPr="00D862B3">
        <w:rPr>
          <w:rFonts w:ascii="Verdana" w:hAnsi="Verdana"/>
          <w:sz w:val="28"/>
          <w:szCs w:val="28"/>
        </w:rPr>
        <w:t>e</w:t>
      </w:r>
      <w:proofErr w:type="gramEnd"/>
      <w:r w:rsidR="00FF336D" w:rsidRPr="00D862B3">
        <w:rPr>
          <w:rFonts w:ascii="Verdana" w:hAnsi="Verdana"/>
          <w:sz w:val="28"/>
          <w:szCs w:val="28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dx ≈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b-a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[f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+ 4f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a+b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+ 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]</m:t>
            </m:r>
          </m:e>
        </m:nary>
      </m:oMath>
      <w:r w:rsidR="00FF336D">
        <w:rPr>
          <w:rFonts w:ascii="Verdana" w:hAnsi="Verdana"/>
          <w:sz w:val="22"/>
          <w:szCs w:val="22"/>
        </w:rPr>
        <w:t xml:space="preserve"> que é a regra de Simpson;</w:t>
      </w:r>
    </w:p>
    <w:p w:rsidR="00FF336D" w:rsidRDefault="00FF336D" w:rsidP="00C65C75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(II</w:t>
      </w:r>
      <w:proofErr w:type="gramStart"/>
      <w:r>
        <w:rPr>
          <w:rFonts w:ascii="Verdana" w:hAnsi="Verdana"/>
          <w:sz w:val="22"/>
          <w:szCs w:val="22"/>
        </w:rPr>
        <w:t>)</w:t>
      </w:r>
      <w:proofErr w:type="gramEnd"/>
      <w:r>
        <w:rPr>
          <w:rFonts w:ascii="Verdana" w:hAnsi="Verdana"/>
          <w:sz w:val="22"/>
          <w:szCs w:val="22"/>
        </w:rPr>
        <w:tab/>
        <w:t xml:space="preserve">Se n=3,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=a</m:t>
        </m:r>
      </m:oMath>
      <w:r w:rsidRPr="006A2A25">
        <w:rPr>
          <w:rFonts w:ascii="Verdana" w:hAnsi="Verdan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2a+b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862B3">
        <w:rPr>
          <w:rFonts w:ascii="Verdana" w:hAnsi="Verdana"/>
          <w:sz w:val="28"/>
          <w:szCs w:val="28"/>
        </w:rPr>
        <w:t>,</w:t>
      </w:r>
      <w:r>
        <w:rPr>
          <w:rFonts w:ascii="Verdana" w:hAnsi="Verdan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a+2b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Verdana" w:hAnsi="Verdana"/>
          <w:sz w:val="22"/>
          <w:szCs w:val="22"/>
        </w:rPr>
        <w:t xml:space="preserve">  e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=b</m:t>
        </m:r>
      </m:oMath>
      <w:r>
        <w:rPr>
          <w:rFonts w:ascii="Verdana" w:hAnsi="Verdana"/>
          <w:sz w:val="22"/>
          <w:szCs w:val="22"/>
        </w:rPr>
        <w:t xml:space="preserve">, tem-se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b-a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D862B3">
        <w:rPr>
          <w:rFonts w:ascii="Verdana" w:hAnsi="Verdana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D862B3">
        <w:rPr>
          <w:rFonts w:ascii="Verdana" w:hAnsi="Verdan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3(b-a)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rFonts w:ascii="Verdana" w:hAnsi="Verdana"/>
          <w:sz w:val="22"/>
          <w:szCs w:val="22"/>
        </w:rPr>
        <w:t xml:space="preserve"> e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f(x)dx</m:t>
            </m:r>
          </m:e>
        </m:nary>
        <m:r>
          <w:rPr>
            <w:rFonts w:ascii="Cambria Math" w:hAnsi="Cambria Math"/>
            <w:sz w:val="28"/>
            <w:szCs w:val="28"/>
          </w:rPr>
          <m:t xml:space="preserve"> ≈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b-a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[f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</w:rPr>
          <m:t>+ 3f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2a+b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+ 3f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a+2b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+f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</w:rPr>
          <m:t>]</m:t>
        </m:r>
      </m:oMath>
      <w:r>
        <w:rPr>
          <w:rFonts w:ascii="Verdana" w:hAnsi="Verdana"/>
          <w:sz w:val="22"/>
          <w:szCs w:val="22"/>
        </w:rPr>
        <w:t xml:space="preserve"> conhecida por regra de Simpson dos três oitavos. </w:t>
      </w:r>
    </w:p>
    <w:p w:rsidR="00C65C75" w:rsidRPr="00FF336D" w:rsidRDefault="00C65C75" w:rsidP="00FF336D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Método de Simpson 1/3</w:t>
      </w:r>
    </w:p>
    <w:p w:rsidR="006B5CBF" w:rsidRDefault="006B5CBF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6F680D" w:rsidRDefault="006F680D" w:rsidP="009862E6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 Método de Simpson 1/3 considera</w:t>
      </w:r>
      <w:r w:rsidR="009862E6">
        <w:rPr>
          <w:rFonts w:ascii="Verdana" w:hAnsi="Verdana"/>
          <w:sz w:val="22"/>
          <w:szCs w:val="22"/>
        </w:rPr>
        <w:t xml:space="preserve"> um polinômio quadrático como forma de aproximar a função</w:t>
      </w:r>
      <w:r>
        <w:rPr>
          <w:rFonts w:ascii="Verdana" w:hAnsi="Verdana"/>
          <w:sz w:val="22"/>
          <w:szCs w:val="22"/>
        </w:rPr>
        <w:t>. A primeira coisa a se fazer é dividir o interval</w:t>
      </w:r>
      <w:r w:rsidR="00CF3A89">
        <w:rPr>
          <w:rFonts w:ascii="Verdana" w:hAnsi="Verdana"/>
          <w:sz w:val="22"/>
          <w:szCs w:val="22"/>
        </w:rPr>
        <w:t xml:space="preserve">o de integração </w:t>
      </w:r>
      <w:r w:rsidR="00D107DE">
        <w:rPr>
          <w:rFonts w:ascii="Verdana" w:hAnsi="Verdana"/>
          <w:sz w:val="22"/>
          <w:szCs w:val="22"/>
        </w:rPr>
        <w:t>em um nú</w:t>
      </w:r>
      <w:r>
        <w:rPr>
          <w:rFonts w:ascii="Verdana" w:hAnsi="Verdana"/>
          <w:sz w:val="22"/>
          <w:szCs w:val="22"/>
        </w:rPr>
        <w:t>mero par de intervalos. Ou seja, denominar x</w:t>
      </w:r>
      <w:r>
        <w:rPr>
          <w:rFonts w:ascii="Verdana" w:hAnsi="Verdana"/>
          <w:sz w:val="22"/>
          <w:szCs w:val="22"/>
          <w:vertAlign w:val="subscript"/>
        </w:rPr>
        <w:t xml:space="preserve">0 </w:t>
      </w:r>
      <w:r>
        <w:rPr>
          <w:rFonts w:ascii="Verdana" w:hAnsi="Verdana"/>
          <w:sz w:val="22"/>
          <w:szCs w:val="22"/>
        </w:rPr>
        <w:t>= a, x</w:t>
      </w:r>
      <w:r>
        <w:rPr>
          <w:rFonts w:ascii="Verdana" w:hAnsi="Verdana"/>
          <w:sz w:val="22"/>
          <w:szCs w:val="22"/>
          <w:vertAlign w:val="subscript"/>
        </w:rPr>
        <w:t>2n</w:t>
      </w:r>
      <w:r>
        <w:rPr>
          <w:rFonts w:ascii="Verdana" w:hAnsi="Verdana"/>
          <w:sz w:val="22"/>
          <w:szCs w:val="22"/>
        </w:rPr>
        <w:t xml:space="preserve"> = b e escolher pontos intermediários.</w:t>
      </w:r>
    </w:p>
    <w:p w:rsidR="006F680D" w:rsidRPr="00D862B3" w:rsidRDefault="006F680D" w:rsidP="00674B49">
      <w:pPr>
        <w:pStyle w:val="Corpodetexto"/>
        <w:widowControl w:val="0"/>
        <w:spacing w:after="120" w:line="240" w:lineRule="auto"/>
        <w:ind w:left="709" w:firstLine="709"/>
        <w:rPr>
          <w:rFonts w:ascii="Verdana" w:hAnsi="Verdana"/>
          <w:sz w:val="26"/>
          <w:szCs w:val="26"/>
        </w:rPr>
      </w:pPr>
      <w:proofErr w:type="gramStart"/>
      <w:r w:rsidRPr="00D862B3">
        <w:rPr>
          <w:rFonts w:ascii="Verdana" w:hAnsi="Verdana"/>
          <w:sz w:val="26"/>
          <w:szCs w:val="26"/>
        </w:rPr>
        <w:t>a</w:t>
      </w:r>
      <w:proofErr w:type="gramEnd"/>
      <w:r w:rsidRPr="00D862B3">
        <w:rPr>
          <w:rFonts w:ascii="Verdana" w:hAnsi="Verdana"/>
          <w:sz w:val="26"/>
          <w:szCs w:val="26"/>
        </w:rPr>
        <w:t>= x</w:t>
      </w:r>
      <w:r w:rsidRPr="00D862B3">
        <w:rPr>
          <w:rFonts w:ascii="Verdana" w:hAnsi="Verdana"/>
          <w:sz w:val="26"/>
          <w:szCs w:val="26"/>
          <w:vertAlign w:val="subscript"/>
        </w:rPr>
        <w:t>0</w:t>
      </w:r>
      <w:r w:rsidRPr="00D862B3">
        <w:rPr>
          <w:rFonts w:ascii="Verdana" w:hAnsi="Verdana"/>
          <w:sz w:val="26"/>
          <w:szCs w:val="26"/>
        </w:rPr>
        <w:t xml:space="preserve"> &lt; x</w:t>
      </w:r>
      <w:r w:rsidRPr="00D862B3">
        <w:rPr>
          <w:rFonts w:ascii="Verdana" w:hAnsi="Verdana"/>
          <w:sz w:val="26"/>
          <w:szCs w:val="26"/>
          <w:vertAlign w:val="subscript"/>
        </w:rPr>
        <w:t>1</w:t>
      </w:r>
      <w:r w:rsidRPr="00D862B3">
        <w:rPr>
          <w:rFonts w:ascii="Verdana" w:hAnsi="Verdana"/>
          <w:sz w:val="26"/>
          <w:szCs w:val="26"/>
        </w:rPr>
        <w:t xml:space="preserve"> &lt; x</w:t>
      </w:r>
      <w:r w:rsidRPr="00D862B3">
        <w:rPr>
          <w:rFonts w:ascii="Verdana" w:hAnsi="Verdana"/>
          <w:sz w:val="26"/>
          <w:szCs w:val="26"/>
          <w:vertAlign w:val="subscript"/>
        </w:rPr>
        <w:t>2</w:t>
      </w:r>
      <w:r w:rsidRPr="00D862B3">
        <w:rPr>
          <w:rFonts w:ascii="Verdana" w:hAnsi="Verdana"/>
          <w:sz w:val="26"/>
          <w:szCs w:val="26"/>
        </w:rPr>
        <w:t xml:space="preserve"> &lt; ... &lt; x</w:t>
      </w:r>
      <w:r w:rsidRPr="00D862B3">
        <w:rPr>
          <w:rFonts w:ascii="Verdana" w:hAnsi="Verdana"/>
          <w:sz w:val="26"/>
          <w:szCs w:val="26"/>
          <w:vertAlign w:val="subscript"/>
        </w:rPr>
        <w:t>2n-2</w:t>
      </w:r>
      <w:r w:rsidRPr="00D862B3">
        <w:rPr>
          <w:rFonts w:ascii="Verdana" w:hAnsi="Verdana"/>
          <w:sz w:val="26"/>
          <w:szCs w:val="26"/>
        </w:rPr>
        <w:t xml:space="preserve"> &lt; x</w:t>
      </w:r>
      <w:r w:rsidRPr="00D862B3">
        <w:rPr>
          <w:rFonts w:ascii="Verdana" w:hAnsi="Verdana"/>
          <w:sz w:val="26"/>
          <w:szCs w:val="26"/>
          <w:vertAlign w:val="subscript"/>
        </w:rPr>
        <w:t xml:space="preserve">2n-1 </w:t>
      </w:r>
      <w:r w:rsidRPr="00D862B3">
        <w:rPr>
          <w:rFonts w:ascii="Verdana" w:hAnsi="Verdana"/>
          <w:sz w:val="26"/>
          <w:szCs w:val="26"/>
        </w:rPr>
        <w:t>&lt; x</w:t>
      </w:r>
      <w:r w:rsidRPr="00D862B3">
        <w:rPr>
          <w:rFonts w:ascii="Verdana" w:hAnsi="Verdana"/>
          <w:sz w:val="26"/>
          <w:szCs w:val="26"/>
          <w:vertAlign w:val="subscript"/>
        </w:rPr>
        <w:t>2n</w:t>
      </w:r>
      <w:r w:rsidRPr="00D862B3">
        <w:rPr>
          <w:rFonts w:ascii="Verdana" w:hAnsi="Verdana"/>
          <w:sz w:val="26"/>
          <w:szCs w:val="26"/>
        </w:rPr>
        <w:t xml:space="preserve"> = b</w:t>
      </w:r>
    </w:p>
    <w:p w:rsidR="009862E6" w:rsidRPr="00D862B3" w:rsidRDefault="009862E6" w:rsidP="009862E6">
      <w:pPr>
        <w:pStyle w:val="Corpodetexto"/>
        <w:widowControl w:val="0"/>
        <w:spacing w:after="120" w:line="240" w:lineRule="auto"/>
        <w:ind w:firstLine="709"/>
        <w:rPr>
          <w:rFonts w:ascii="Verdana" w:hAnsi="Verdana"/>
        </w:rPr>
      </w:pPr>
      <w:r>
        <w:rPr>
          <w:rFonts w:ascii="Verdana" w:hAnsi="Verdana"/>
          <w:sz w:val="22"/>
          <w:szCs w:val="22"/>
        </w:rPr>
        <w:t>Depois para cada i =0,... , n-1 considerar os três pontos x</w:t>
      </w:r>
      <w:r>
        <w:rPr>
          <w:rFonts w:ascii="Verdana" w:hAnsi="Verdana"/>
          <w:sz w:val="22"/>
          <w:szCs w:val="22"/>
          <w:vertAlign w:val="subscript"/>
        </w:rPr>
        <w:t>2i+1</w:t>
      </w:r>
      <w:r>
        <w:rPr>
          <w:rFonts w:ascii="Verdana" w:hAnsi="Verdana"/>
          <w:sz w:val="22"/>
          <w:szCs w:val="22"/>
        </w:rPr>
        <w:t xml:space="preserve">, </w:t>
      </w:r>
      <w:r w:rsidRPr="00D862B3">
        <w:rPr>
          <w:rFonts w:ascii="Verdana" w:hAnsi="Verdana"/>
          <w:sz w:val="26"/>
          <w:szCs w:val="26"/>
        </w:rPr>
        <w:t>x</w:t>
      </w:r>
      <w:r w:rsidRPr="00D862B3">
        <w:rPr>
          <w:rFonts w:ascii="Verdana" w:hAnsi="Verdana"/>
          <w:sz w:val="26"/>
          <w:szCs w:val="26"/>
          <w:vertAlign w:val="subscript"/>
        </w:rPr>
        <w:t>2i+2</w:t>
      </w:r>
      <w:r>
        <w:rPr>
          <w:rFonts w:ascii="Verdana" w:hAnsi="Verdana"/>
          <w:sz w:val="22"/>
          <w:szCs w:val="22"/>
        </w:rPr>
        <w:t xml:space="preserve"> e os valores respectivos da função avaliada nesses três pontos: </w:t>
      </w:r>
      <w:r w:rsidRPr="00D862B3">
        <w:rPr>
          <w:rFonts w:ascii="Verdana" w:hAnsi="Verdana"/>
        </w:rPr>
        <w:t>f(x</w:t>
      </w:r>
      <w:r w:rsidRPr="00D862B3">
        <w:rPr>
          <w:rFonts w:ascii="Verdana" w:hAnsi="Verdana"/>
          <w:vertAlign w:val="subscript"/>
        </w:rPr>
        <w:t>2i</w:t>
      </w:r>
      <w:proofErr w:type="gramStart"/>
      <w:r w:rsidRPr="00D862B3">
        <w:rPr>
          <w:rFonts w:ascii="Verdana" w:hAnsi="Verdana"/>
        </w:rPr>
        <w:t>),</w:t>
      </w:r>
      <w:proofErr w:type="gramEnd"/>
      <w:r w:rsidRPr="00D862B3">
        <w:rPr>
          <w:rFonts w:ascii="Verdana" w:hAnsi="Verdana"/>
        </w:rPr>
        <w:t>f(x</w:t>
      </w:r>
      <w:r w:rsidRPr="00D862B3">
        <w:rPr>
          <w:rFonts w:ascii="Verdana" w:hAnsi="Verdana"/>
          <w:vertAlign w:val="subscript"/>
        </w:rPr>
        <w:t>2i+1</w:t>
      </w:r>
      <w:r w:rsidRPr="00D862B3">
        <w:rPr>
          <w:rFonts w:ascii="Verdana" w:hAnsi="Verdana"/>
        </w:rPr>
        <w:t>),f(x</w:t>
      </w:r>
      <w:r w:rsidRPr="00D862B3">
        <w:rPr>
          <w:rFonts w:ascii="Verdana" w:hAnsi="Verdana"/>
          <w:vertAlign w:val="subscript"/>
        </w:rPr>
        <w:t>2i+2</w:t>
      </w:r>
      <w:r w:rsidRPr="00D862B3">
        <w:rPr>
          <w:rFonts w:ascii="Verdana" w:hAnsi="Verdana"/>
        </w:rPr>
        <w:t>).</w:t>
      </w:r>
    </w:p>
    <w:p w:rsidR="009862E6" w:rsidRDefault="009862E6" w:rsidP="009862E6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Em seguida encontra-se um polinômio quadrático</w:t>
      </w:r>
      <w:r w:rsidR="00D107DE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(isto é, de grau </w:t>
      </w:r>
      <w:proofErr w:type="gramStart"/>
      <w:r>
        <w:rPr>
          <w:rFonts w:ascii="Verdana" w:hAnsi="Verdana"/>
          <w:sz w:val="22"/>
          <w:szCs w:val="22"/>
        </w:rPr>
        <w:t>2</w:t>
      </w:r>
      <w:proofErr w:type="gramEnd"/>
      <w:r>
        <w:rPr>
          <w:rFonts w:ascii="Verdana" w:hAnsi="Verdana"/>
          <w:sz w:val="22"/>
          <w:szCs w:val="22"/>
        </w:rPr>
        <w:t>)</w:t>
      </w:r>
      <w:r w:rsidR="00D107DE">
        <w:rPr>
          <w:rFonts w:ascii="Verdana" w:hAnsi="Verdana"/>
          <w:sz w:val="22"/>
          <w:szCs w:val="22"/>
        </w:rPr>
        <w:t xml:space="preserve"> e usa-se</w:t>
      </w:r>
      <w:r>
        <w:rPr>
          <w:rFonts w:ascii="Verdana" w:hAnsi="Verdana"/>
          <w:sz w:val="22"/>
          <w:szCs w:val="22"/>
        </w:rPr>
        <w:t xml:space="preserve"> o mesmo como aproximação da função no intervalo [x</w:t>
      </w:r>
      <w:r>
        <w:rPr>
          <w:rFonts w:ascii="Verdana" w:hAnsi="Verdana"/>
          <w:sz w:val="22"/>
          <w:szCs w:val="22"/>
          <w:vertAlign w:val="subscript"/>
        </w:rPr>
        <w:t>2i</w:t>
      </w:r>
      <w:r>
        <w:rPr>
          <w:rFonts w:ascii="Verdana" w:hAnsi="Verdana"/>
          <w:sz w:val="22"/>
          <w:szCs w:val="22"/>
        </w:rPr>
        <w:t>,x</w:t>
      </w:r>
      <w:r>
        <w:rPr>
          <w:rFonts w:ascii="Verdana" w:hAnsi="Verdana"/>
          <w:sz w:val="22"/>
          <w:szCs w:val="22"/>
          <w:vertAlign w:val="subscript"/>
        </w:rPr>
        <w:t>2i+2</w:t>
      </w:r>
      <w:r>
        <w:rPr>
          <w:rFonts w:ascii="Verdana" w:hAnsi="Verdana"/>
          <w:sz w:val="22"/>
          <w:szCs w:val="22"/>
        </w:rPr>
        <w:t>]</w:t>
      </w:r>
      <w:r w:rsidR="00202711">
        <w:rPr>
          <w:rFonts w:ascii="Verdana" w:hAnsi="Verdana"/>
          <w:sz w:val="22"/>
          <w:szCs w:val="22"/>
        </w:rPr>
        <w:t xml:space="preserve">. Como já foi demonstrado a dedução de um polinômio de grau </w:t>
      </w:r>
      <w:proofErr w:type="gramStart"/>
      <w:r w:rsidR="00202711">
        <w:rPr>
          <w:rFonts w:ascii="Verdana" w:hAnsi="Verdana"/>
          <w:sz w:val="22"/>
          <w:szCs w:val="22"/>
        </w:rPr>
        <w:t>2</w:t>
      </w:r>
      <w:proofErr w:type="gramEnd"/>
      <w:r w:rsidR="00D107DE">
        <w:rPr>
          <w:rFonts w:ascii="Verdana" w:hAnsi="Verdana"/>
          <w:sz w:val="22"/>
          <w:szCs w:val="22"/>
        </w:rPr>
        <w:t xml:space="preserve"> por interpolação polinomial</w:t>
      </w:r>
      <w:r w:rsidR="00202711">
        <w:rPr>
          <w:rFonts w:ascii="Verdana" w:hAnsi="Verdana"/>
          <w:sz w:val="22"/>
          <w:szCs w:val="22"/>
        </w:rPr>
        <w:t xml:space="preserve"> em (I) chega-se a equação de Simpson 1/3</w:t>
      </w:r>
      <w:r w:rsidR="00D107DE">
        <w:rPr>
          <w:rFonts w:ascii="Verdana" w:hAnsi="Verdana"/>
          <w:sz w:val="22"/>
          <w:szCs w:val="22"/>
        </w:rPr>
        <w:t>:</w:t>
      </w:r>
    </w:p>
    <w:p w:rsidR="00202711" w:rsidRPr="00D05C2A" w:rsidRDefault="006A2A25" w:rsidP="00FF336D">
      <w:pPr>
        <w:pStyle w:val="Corpodetexto"/>
        <w:widowControl w:val="0"/>
        <w:spacing w:after="120" w:line="240" w:lineRule="auto"/>
        <w:rPr>
          <w:rFonts w:ascii="Verdana" w:hAnsi="Verdana"/>
          <w:b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S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h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3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</w:rPr>
            <m:t>[f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i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>+4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i+1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>+f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i+2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>]</m:t>
          </m:r>
        </m:oMath>
      </m:oMathPara>
    </w:p>
    <w:p w:rsidR="003357EE" w:rsidRDefault="003357EE" w:rsidP="009862E6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</w:p>
    <w:p w:rsidR="00D107DE" w:rsidRDefault="00D107DE" w:rsidP="009862E6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</w:t>
      </w:r>
      <w:r w:rsidR="00402760">
        <w:rPr>
          <w:rFonts w:ascii="Verdana" w:hAnsi="Verdana"/>
          <w:sz w:val="22"/>
          <w:szCs w:val="22"/>
        </w:rPr>
        <w:t>equação anterior é chamada de fó</w:t>
      </w:r>
      <w:r>
        <w:rPr>
          <w:rFonts w:ascii="Verdana" w:hAnsi="Verdana"/>
          <w:sz w:val="22"/>
          <w:szCs w:val="22"/>
        </w:rPr>
        <w:t>rmula de Simpson 1/3. O erro de truncamento é proporcio</w:t>
      </w:r>
      <w:r w:rsidR="005D3403">
        <w:rPr>
          <w:rFonts w:ascii="Verdana" w:hAnsi="Verdana"/>
          <w:sz w:val="22"/>
          <w:szCs w:val="22"/>
        </w:rPr>
        <w:t xml:space="preserve">nal a quarta derivada de f(x), </w:t>
      </w:r>
      <w:r w:rsidR="00EC4607">
        <w:rPr>
          <w:rFonts w:ascii="Verdana" w:hAnsi="Verdana"/>
          <w:sz w:val="22"/>
          <w:szCs w:val="22"/>
        </w:rPr>
        <w:t>calculada em algum ponto do intervalo [</w:t>
      </w:r>
      <w:proofErr w:type="gramStart"/>
      <w:r w:rsidR="00EC4607">
        <w:rPr>
          <w:rFonts w:ascii="Verdana" w:hAnsi="Verdana"/>
          <w:sz w:val="22"/>
          <w:szCs w:val="22"/>
        </w:rPr>
        <w:t>a,</w:t>
      </w:r>
      <w:proofErr w:type="gramEnd"/>
      <w:r w:rsidR="00EC4607">
        <w:rPr>
          <w:rFonts w:ascii="Verdana" w:hAnsi="Verdana"/>
          <w:sz w:val="22"/>
          <w:szCs w:val="22"/>
        </w:rPr>
        <w:t>b]</w:t>
      </w:r>
      <w:r w:rsidR="00193BA8">
        <w:rPr>
          <w:rFonts w:ascii="Verdana" w:hAnsi="Verdana"/>
          <w:sz w:val="22"/>
          <w:szCs w:val="22"/>
        </w:rPr>
        <w:t xml:space="preserve">. Quando o h tende a ser pequeno, as melhores estimativas tendem a </w:t>
      </w:r>
      <w:proofErr w:type="gramStart"/>
      <w:r w:rsidR="00193BA8">
        <w:rPr>
          <w:rFonts w:ascii="Verdana" w:hAnsi="Verdana"/>
          <w:sz w:val="22"/>
          <w:szCs w:val="22"/>
        </w:rPr>
        <w:t>ser</w:t>
      </w:r>
      <w:proofErr w:type="gramEnd"/>
      <w:r w:rsidR="00193BA8">
        <w:rPr>
          <w:rFonts w:ascii="Verdana" w:hAnsi="Verdana"/>
          <w:sz w:val="22"/>
          <w:szCs w:val="22"/>
        </w:rPr>
        <w:t xml:space="preserve"> aquelas que têm mais alta potência de h. Para o método de Simpson 1/3  a equação do erro será:</w:t>
      </w:r>
    </w:p>
    <w:p w:rsidR="00193BA8" w:rsidRPr="00D862B3" w:rsidRDefault="00E51EC9" w:rsidP="00193BA8">
      <w:pPr>
        <w:pStyle w:val="Corpodetexto"/>
        <w:widowControl w:val="0"/>
        <w:spacing w:after="120" w:line="240" w:lineRule="auto"/>
        <w:ind w:left="1418" w:firstLine="709"/>
        <w:rPr>
          <w:rFonts w:ascii="Verdana" w:hAnsi="Verdana"/>
          <w:b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s</m:t>
            </m:r>
          </m:sub>
        </m:sSub>
        <m:d>
          <m:d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</w:rPr>
          <m:t>=-</m:t>
        </m:r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90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(iv)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  <w:r w:rsidR="00193BA8" w:rsidRPr="00D862B3">
        <w:rPr>
          <w:rFonts w:ascii="Verdana" w:hAnsi="Verdana"/>
          <w:b/>
          <w:sz w:val="26"/>
          <w:szCs w:val="26"/>
        </w:rPr>
        <w:t xml:space="preserve"> </w:t>
      </w:r>
    </w:p>
    <w:p w:rsidR="00443FAB" w:rsidRPr="00D862B3" w:rsidRDefault="00443FAB" w:rsidP="00A20158">
      <w:pPr>
        <w:pStyle w:val="Corpodetexto"/>
        <w:widowControl w:val="0"/>
        <w:spacing w:after="120" w:line="240" w:lineRule="auto"/>
        <w:rPr>
          <w:rFonts w:ascii="Verdana" w:hAnsi="Verdana"/>
          <w:sz w:val="26"/>
          <w:szCs w:val="26"/>
        </w:rPr>
      </w:pPr>
    </w:p>
    <w:p w:rsidR="00A20158" w:rsidRPr="00D107DE" w:rsidRDefault="00A20158" w:rsidP="00443FAB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Isto significa que o método de Simpson corresponde aos primeiros três termos da série de Taylor, logo esta fórmula é exata para polinômios de grau maior ou igual a três.</w:t>
      </w:r>
      <w:r w:rsidR="00443FAB">
        <w:rPr>
          <w:rFonts w:ascii="Verdana" w:hAnsi="Verdana"/>
          <w:sz w:val="22"/>
          <w:szCs w:val="22"/>
        </w:rPr>
        <w:t xml:space="preserve"> Admitindo que a quarta deriv</w:t>
      </w:r>
      <w:r w:rsidR="00402760">
        <w:rPr>
          <w:rFonts w:ascii="Verdana" w:hAnsi="Verdana"/>
          <w:sz w:val="22"/>
          <w:szCs w:val="22"/>
        </w:rPr>
        <w:t>ada de f(x) é constante, pode-se</w:t>
      </w:r>
      <w:r w:rsidR="00443FAB">
        <w:rPr>
          <w:rFonts w:ascii="Verdana" w:hAnsi="Verdana"/>
          <w:sz w:val="22"/>
          <w:szCs w:val="22"/>
        </w:rPr>
        <w:t xml:space="preserve"> usar a extrapolação pelo limite para melhorar a fórmula de Simpson.</w:t>
      </w:r>
      <w:r>
        <w:rPr>
          <w:rFonts w:ascii="Verdana" w:hAnsi="Verdana"/>
          <w:sz w:val="22"/>
          <w:szCs w:val="22"/>
        </w:rPr>
        <w:t xml:space="preserve"> </w:t>
      </w:r>
    </w:p>
    <w:p w:rsidR="00FF336D" w:rsidRDefault="00FF336D" w:rsidP="00443FAB">
      <w:pPr>
        <w:pStyle w:val="Corpodetexto"/>
        <w:widowControl w:val="0"/>
        <w:spacing w:after="120" w:line="240" w:lineRule="auto"/>
        <w:rPr>
          <w:rFonts w:ascii="Verdana" w:hAnsi="Verdana"/>
          <w:sz w:val="22"/>
          <w:szCs w:val="22"/>
        </w:rPr>
      </w:pPr>
    </w:p>
    <w:p w:rsidR="006B5CBF" w:rsidRDefault="00443FAB" w:rsidP="00443FAB">
      <w:pPr>
        <w:pStyle w:val="Corpodetexto"/>
        <w:widowControl w:val="0"/>
        <w:spacing w:after="120" w:line="240" w:lineRule="auto"/>
        <w:rPr>
          <w:rFonts w:ascii="Verdana" w:hAnsi="Verdana"/>
          <w:b/>
          <w:sz w:val="22"/>
          <w:szCs w:val="22"/>
        </w:rPr>
      </w:pPr>
      <w:r w:rsidRPr="00443FAB">
        <w:rPr>
          <w:rFonts w:ascii="Verdana" w:hAnsi="Verdana"/>
          <w:b/>
          <w:sz w:val="22"/>
          <w:szCs w:val="22"/>
        </w:rPr>
        <w:t>Método de Simpson 3/8</w:t>
      </w:r>
    </w:p>
    <w:p w:rsidR="00443FAB" w:rsidRDefault="00443FAB" w:rsidP="00443FAB">
      <w:pPr>
        <w:pStyle w:val="Corpodetexto"/>
        <w:widowControl w:val="0"/>
        <w:spacing w:after="120" w:line="240" w:lineRule="auto"/>
        <w:rPr>
          <w:rFonts w:ascii="Verdana" w:hAnsi="Verdana"/>
          <w:b/>
          <w:sz w:val="22"/>
          <w:szCs w:val="22"/>
        </w:rPr>
      </w:pPr>
    </w:p>
    <w:p w:rsidR="00443FAB" w:rsidRDefault="00443FAB" w:rsidP="00443FAB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Na tentativa de melhorar a aproximação pelo método de Simpson 1/3, poder-se-á aproximar a função f(x) por um polinômio </w:t>
      </w:r>
      <w:proofErr w:type="spellStart"/>
      <w:r>
        <w:rPr>
          <w:rFonts w:ascii="Verdana" w:hAnsi="Verdana"/>
          <w:sz w:val="22"/>
          <w:szCs w:val="22"/>
        </w:rPr>
        <w:t>interpolador</w:t>
      </w:r>
      <w:proofErr w:type="spellEnd"/>
      <w:r>
        <w:rPr>
          <w:rFonts w:ascii="Verdana" w:hAnsi="Verdana"/>
          <w:sz w:val="22"/>
          <w:szCs w:val="22"/>
        </w:rPr>
        <w:t xml:space="preserve"> de </w:t>
      </w:r>
      <w:proofErr w:type="spellStart"/>
      <w:r>
        <w:rPr>
          <w:rFonts w:ascii="Verdana" w:hAnsi="Verdana"/>
          <w:sz w:val="22"/>
          <w:szCs w:val="22"/>
        </w:rPr>
        <w:t>Lagrange</w:t>
      </w:r>
      <w:proofErr w:type="spellEnd"/>
      <w:r>
        <w:rPr>
          <w:rFonts w:ascii="Verdana" w:hAnsi="Verdana"/>
          <w:sz w:val="22"/>
          <w:szCs w:val="22"/>
        </w:rPr>
        <w:t xml:space="preserve"> com grau igual a três.</w:t>
      </w:r>
    </w:p>
    <w:p w:rsidR="00443FAB" w:rsidRDefault="00443FAB" w:rsidP="00443FAB">
      <w:pPr>
        <w:pStyle w:val="Corpodetexto"/>
        <w:widowControl w:val="0"/>
        <w:spacing w:after="12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Do mesmo modo que se deduziu a regra de Simpson 1/3, utilizando um polinômio </w:t>
      </w:r>
      <w:proofErr w:type="spellStart"/>
      <w:r>
        <w:rPr>
          <w:rFonts w:ascii="Verdana" w:hAnsi="Verdana"/>
          <w:sz w:val="22"/>
          <w:szCs w:val="22"/>
        </w:rPr>
        <w:t>interpolador</w:t>
      </w:r>
      <w:proofErr w:type="spellEnd"/>
      <w:r>
        <w:rPr>
          <w:rFonts w:ascii="Verdana" w:hAnsi="Verdana"/>
          <w:sz w:val="22"/>
          <w:szCs w:val="22"/>
        </w:rPr>
        <w:t xml:space="preserve"> de </w:t>
      </w:r>
      <w:proofErr w:type="spellStart"/>
      <w:r>
        <w:rPr>
          <w:rFonts w:ascii="Verdana" w:hAnsi="Verdana"/>
          <w:sz w:val="22"/>
          <w:szCs w:val="22"/>
        </w:rPr>
        <w:t>Lagrange</w:t>
      </w:r>
      <w:proofErr w:type="spellEnd"/>
      <w:r>
        <w:rPr>
          <w:rFonts w:ascii="Verdana" w:hAnsi="Verdana"/>
          <w:sz w:val="22"/>
          <w:szCs w:val="22"/>
        </w:rPr>
        <w:t xml:space="preserve"> de grau dois, como foi deduzido em (II) tem</w:t>
      </w:r>
      <w:r w:rsidR="00076091">
        <w:rPr>
          <w:rFonts w:ascii="Verdana" w:hAnsi="Verdana"/>
          <w:sz w:val="22"/>
          <w:szCs w:val="22"/>
        </w:rPr>
        <w:t xml:space="preserve">-se </w:t>
      </w:r>
      <w:r>
        <w:rPr>
          <w:rFonts w:ascii="Verdana" w:hAnsi="Verdana"/>
          <w:sz w:val="22"/>
          <w:szCs w:val="22"/>
        </w:rPr>
        <w:t>a seguinte equação para o método de Simpson 3/8:</w:t>
      </w:r>
    </w:p>
    <w:p w:rsidR="00443FAB" w:rsidRDefault="00443FAB" w:rsidP="00443FAB">
      <w:pPr>
        <w:pStyle w:val="Corpodetexto"/>
        <w:widowControl w:val="0"/>
        <w:spacing w:after="12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</w:p>
    <w:p w:rsidR="00443FAB" w:rsidRPr="00D862B3" w:rsidRDefault="00443FAB" w:rsidP="00443FAB">
      <w:pPr>
        <w:pStyle w:val="Corpodetexto"/>
        <w:widowControl w:val="0"/>
        <w:spacing w:after="120" w:line="240" w:lineRule="auto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sz w:val="22"/>
          <w:szCs w:val="22"/>
        </w:rPr>
        <w:tab/>
      </w:r>
      <w:r w:rsidR="00CF3C34">
        <w:rPr>
          <w:rFonts w:ascii="Verdana" w:hAnsi="Verdana"/>
          <w:sz w:val="22"/>
          <w:szCs w:val="22"/>
        </w:rPr>
        <w:tab/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S</m:t>
        </m:r>
        <m:d>
          <m:d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sz w:val="26"/>
                    <w:szCs w:val="2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</w:rPr>
                  <m:t>8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6"/>
            <w:szCs w:val="26"/>
          </w:rPr>
          <m:t>=[f(</m:t>
        </m:r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)+3</m:t>
        </m:r>
        <m:r>
          <m:rPr>
            <m:sty m:val="bi"/>
          </m:rPr>
          <w:rPr>
            <w:rFonts w:ascii="Cambria Math" w:hAnsi="Cambria Math"/>
            <w:sz w:val="26"/>
            <w:szCs w:val="26"/>
          </w:rPr>
          <m:t>f(</m:t>
        </m:r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i+1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)+3</m:t>
        </m:r>
        <m:r>
          <m:rPr>
            <m:sty m:val="bi"/>
          </m:rPr>
          <w:rPr>
            <w:rFonts w:ascii="Cambria Math" w:hAnsi="Cambria Math"/>
            <w:sz w:val="26"/>
            <w:szCs w:val="26"/>
          </w:rPr>
          <m:t>f(</m:t>
        </m:r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i+2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)+f(</m:t>
        </m:r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i+3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)]</m:t>
        </m:r>
      </m:oMath>
    </w:p>
    <w:p w:rsidR="00852602" w:rsidRDefault="00852602" w:rsidP="00CF3C34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</w:p>
    <w:p w:rsidR="006B5CBF" w:rsidRDefault="00CF3C34" w:rsidP="00CF3C34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Para cada intervalo 3h, f(x) é um polinômio de grau </w:t>
      </w:r>
      <w:proofErr w:type="gramStart"/>
      <w:r>
        <w:rPr>
          <w:rFonts w:ascii="Verdana" w:hAnsi="Verdana"/>
          <w:sz w:val="22"/>
          <w:szCs w:val="22"/>
        </w:rPr>
        <w:t>3</w:t>
      </w:r>
      <w:proofErr w:type="gramEnd"/>
      <w:r>
        <w:rPr>
          <w:rFonts w:ascii="Verdana" w:hAnsi="Verdana"/>
          <w:sz w:val="22"/>
          <w:szCs w:val="22"/>
        </w:rPr>
        <w:t xml:space="preserve">, onde se é </w:t>
      </w:r>
      <w:r w:rsidR="00076091">
        <w:rPr>
          <w:rFonts w:ascii="Verdana" w:hAnsi="Verdana"/>
          <w:sz w:val="22"/>
          <w:szCs w:val="22"/>
        </w:rPr>
        <w:t>aplicado o referido método, o nú</w:t>
      </w:r>
      <w:r>
        <w:rPr>
          <w:rFonts w:ascii="Verdana" w:hAnsi="Verdana"/>
          <w:sz w:val="22"/>
          <w:szCs w:val="22"/>
        </w:rPr>
        <w:t>mero de subintervalos disponíveis tem de ser ímpar. O erro total é obtido somando os erros cometidos para cada aplicação de Simpson 3/8 a cada três subintervalos.</w:t>
      </w:r>
    </w:p>
    <w:p w:rsidR="00CF3C34" w:rsidRDefault="00986525" w:rsidP="00CF3C34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Tem-se a fó</w:t>
      </w:r>
      <w:r w:rsidR="00CF3C34">
        <w:rPr>
          <w:rFonts w:ascii="Verdana" w:hAnsi="Verdana"/>
          <w:sz w:val="22"/>
          <w:szCs w:val="22"/>
        </w:rPr>
        <w:t>rmula do erro dado por:</w:t>
      </w:r>
    </w:p>
    <w:p w:rsidR="00852602" w:rsidRDefault="00852602" w:rsidP="00CF3C34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</w:p>
    <w:p w:rsidR="00CF3C34" w:rsidRPr="00D862B3" w:rsidRDefault="006A2A25" w:rsidP="00CF3C34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b/>
          <w:sz w:val="26"/>
          <w:szCs w:val="26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6"/>
              <w:szCs w:val="26"/>
            </w:rPr>
            <m:t>E=-</m:t>
          </m:r>
          <m:f>
            <m:fPr>
              <m:ctrlPr>
                <w:rPr>
                  <w:rFonts w:ascii="Cambria Math" w:hAnsi="Cambria Math"/>
                  <w:b/>
                  <w:i/>
                  <w:sz w:val="26"/>
                  <w:szCs w:val="2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80</m:t>
              </m:r>
            </m:den>
          </m:f>
          <m:sSup>
            <m:sSupPr>
              <m:ctrlPr>
                <w:rPr>
                  <w:rFonts w:ascii="Cambria Math" w:hAnsi="Cambria Math"/>
                  <w:b/>
                  <w:i/>
                  <w:sz w:val="26"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f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iv</m:t>
              </m:r>
            </m:sup>
          </m:sSup>
          <m:d>
            <m:dPr>
              <m:ctrlPr>
                <w:rPr>
                  <w:rFonts w:ascii="Cambria Math" w:hAnsi="Cambria Math"/>
                  <w:b/>
                  <w:i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α</m:t>
              </m:r>
            </m:e>
          </m:d>
          <m:sSup>
            <m:sSupPr>
              <m:ctrlPr>
                <w:rPr>
                  <w:rFonts w:ascii="Cambria Math" w:hAnsi="Cambria Math"/>
                  <w:b/>
                  <w:i/>
                  <w:sz w:val="26"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h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5</m:t>
              </m:r>
            </m:sup>
          </m:sSup>
        </m:oMath>
      </m:oMathPara>
    </w:p>
    <w:p w:rsidR="00852602" w:rsidRPr="00FE1FE5" w:rsidRDefault="00852602" w:rsidP="003357EE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Pode-se notar que o erro é da mesma grandeza que o método de Simpson 1/3.</w:t>
      </w:r>
    </w:p>
    <w:p w:rsidR="00CC60AC" w:rsidRDefault="00CC60AC" w:rsidP="00852602">
      <w:pPr>
        <w:pStyle w:val="Corpodetexto"/>
        <w:widowControl w:val="0"/>
        <w:spacing w:after="120" w:line="240" w:lineRule="auto"/>
        <w:rPr>
          <w:rFonts w:ascii="Verdana" w:hAnsi="Verdana"/>
          <w:b/>
          <w:sz w:val="22"/>
          <w:szCs w:val="22"/>
        </w:rPr>
      </w:pPr>
    </w:p>
    <w:p w:rsidR="00852602" w:rsidRDefault="00852602" w:rsidP="00852602">
      <w:pPr>
        <w:pStyle w:val="Corpodetexto"/>
        <w:widowControl w:val="0"/>
        <w:spacing w:after="120" w:line="240" w:lineRule="auto"/>
        <w:rPr>
          <w:rFonts w:ascii="Verdana" w:hAnsi="Verdana"/>
          <w:b/>
          <w:sz w:val="22"/>
          <w:szCs w:val="22"/>
        </w:rPr>
      </w:pPr>
      <w:r w:rsidRPr="00852602">
        <w:rPr>
          <w:rFonts w:ascii="Verdana" w:hAnsi="Verdana"/>
          <w:b/>
          <w:sz w:val="22"/>
          <w:szCs w:val="22"/>
        </w:rPr>
        <w:t>Método de Simpson Adaptativo</w:t>
      </w:r>
    </w:p>
    <w:p w:rsidR="00CC60AC" w:rsidRDefault="00CC60AC" w:rsidP="004211BB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</w:p>
    <w:p w:rsidR="006B5CBF" w:rsidRPr="004211BB" w:rsidRDefault="00305E62" w:rsidP="004211BB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As fó</w:t>
      </w:r>
      <w:r w:rsidR="00FD2572">
        <w:rPr>
          <w:rFonts w:ascii="Verdana" w:hAnsi="Verdana"/>
          <w:sz w:val="22"/>
          <w:szCs w:val="22"/>
        </w:rPr>
        <w:t xml:space="preserve">rmulas </w:t>
      </w:r>
      <w:r w:rsidR="00331F10">
        <w:rPr>
          <w:rFonts w:ascii="Verdana" w:hAnsi="Verdana"/>
          <w:sz w:val="22"/>
          <w:szCs w:val="22"/>
        </w:rPr>
        <w:t>compostas requerem o uso de nós igualmente espaçados. Isso não é apropriado</w:t>
      </w:r>
      <w:r w:rsidR="004A3019">
        <w:rPr>
          <w:rFonts w:ascii="Verdana" w:hAnsi="Verdana"/>
          <w:sz w:val="22"/>
          <w:szCs w:val="22"/>
        </w:rPr>
        <w:t xml:space="preserve"> quando se integra uma função em um intervalo que contenha </w:t>
      </w:r>
      <w:r>
        <w:rPr>
          <w:rFonts w:ascii="Verdana" w:hAnsi="Verdana"/>
          <w:sz w:val="22"/>
          <w:szCs w:val="22"/>
        </w:rPr>
        <w:t xml:space="preserve">regiões com grades variações funcionais como regiões com pequenas variações funcionais. </w:t>
      </w:r>
      <w:r w:rsidR="004211BB">
        <w:rPr>
          <w:rFonts w:ascii="Verdana" w:hAnsi="Verdana"/>
          <w:sz w:val="22"/>
          <w:szCs w:val="22"/>
        </w:rPr>
        <w:t>Se o erro da aproximação é distribuído nos intervalos pares, torna-se necessário</w:t>
      </w:r>
      <w:r w:rsidR="004E52D6">
        <w:rPr>
          <w:rFonts w:ascii="Verdana" w:hAnsi="Verdana"/>
          <w:sz w:val="22"/>
          <w:szCs w:val="22"/>
        </w:rPr>
        <w:t xml:space="preserve"> um degrau maior para as regiões com grande variação do que para regiões c</w:t>
      </w:r>
      <w:r w:rsidR="00CC60AC">
        <w:rPr>
          <w:rFonts w:ascii="Verdana" w:hAnsi="Verdana"/>
          <w:sz w:val="22"/>
          <w:szCs w:val="22"/>
        </w:rPr>
        <w:t xml:space="preserve">om variação menor. </w:t>
      </w:r>
      <w:r w:rsidR="004211BB">
        <w:rPr>
          <w:rFonts w:ascii="Verdana" w:hAnsi="Verdana"/>
          <w:sz w:val="22"/>
          <w:szCs w:val="22"/>
        </w:rPr>
        <w:t xml:space="preserve">Uma técnica eficiente para adaptar o tamanho do degrau para os requisitos de variação são os métodos de quadratura </w:t>
      </w:r>
      <w:r w:rsidR="004211BB" w:rsidRPr="004211BB">
        <w:rPr>
          <w:rFonts w:ascii="Verdana" w:hAnsi="Verdana"/>
          <w:sz w:val="22"/>
          <w:szCs w:val="22"/>
        </w:rPr>
        <w:t>adaptativa.</w:t>
      </w:r>
    </w:p>
    <w:p w:rsidR="006B5CBF" w:rsidRDefault="004211BB" w:rsidP="00FF336D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 w:rsidRPr="004211BB">
        <w:rPr>
          <w:rFonts w:ascii="Verdana" w:hAnsi="Verdana"/>
          <w:sz w:val="22"/>
          <w:szCs w:val="22"/>
        </w:rPr>
        <w:t xml:space="preserve">Um </w:t>
      </w:r>
      <w:r w:rsidR="00305E62">
        <w:rPr>
          <w:rFonts w:ascii="Verdana" w:hAnsi="Verdana"/>
          <w:sz w:val="22"/>
          <w:szCs w:val="22"/>
        </w:rPr>
        <w:t>algoritmo de quadratura adaptativa tem como maior beneficio escolher os valores de [</w:t>
      </w:r>
      <w:proofErr w:type="spellStart"/>
      <w:r w:rsidR="00305E62">
        <w:rPr>
          <w:rFonts w:ascii="Verdana" w:hAnsi="Verdana"/>
          <w:sz w:val="22"/>
          <w:szCs w:val="22"/>
        </w:rPr>
        <w:t>w</w:t>
      </w:r>
      <w:r w:rsidR="00305E62">
        <w:rPr>
          <w:rFonts w:ascii="Verdana" w:hAnsi="Verdana"/>
          <w:sz w:val="22"/>
          <w:szCs w:val="22"/>
          <w:vertAlign w:val="subscript"/>
        </w:rPr>
        <w:t>i</w:t>
      </w:r>
      <w:proofErr w:type="spellEnd"/>
      <w:r w:rsidR="00305E62">
        <w:rPr>
          <w:rFonts w:ascii="Verdana" w:hAnsi="Verdana"/>
          <w:sz w:val="22"/>
          <w:szCs w:val="22"/>
        </w:rPr>
        <w:t>] e [x</w:t>
      </w:r>
      <w:r w:rsidR="00305E62">
        <w:rPr>
          <w:rFonts w:ascii="Verdana" w:hAnsi="Verdana"/>
          <w:sz w:val="22"/>
          <w:szCs w:val="22"/>
          <w:vertAlign w:val="subscript"/>
        </w:rPr>
        <w:t>i</w:t>
      </w:r>
      <w:r w:rsidR="00305E62">
        <w:rPr>
          <w:rFonts w:ascii="Verdana" w:hAnsi="Verdana"/>
          <w:sz w:val="22"/>
          <w:szCs w:val="22"/>
        </w:rPr>
        <w:t>]</w:t>
      </w:r>
      <w:r w:rsidR="00305E62">
        <w:rPr>
          <w:rFonts w:ascii="Verdana" w:hAnsi="Verdana"/>
          <w:b/>
          <w:sz w:val="22"/>
          <w:szCs w:val="22"/>
        </w:rPr>
        <w:t xml:space="preserve"> </w:t>
      </w:r>
      <w:r w:rsidR="00305E62">
        <w:rPr>
          <w:rFonts w:ascii="Verdana" w:hAnsi="Verdana"/>
          <w:sz w:val="22"/>
          <w:szCs w:val="22"/>
        </w:rPr>
        <w:t>dinamicamente durante a computação, de forma s adaptar-se ao comportamento particular de f(x). Contudo, bons algoritmos de quadratura adaptativa são bastante complexos do ponto de vista de calculo numérico e custosos para ser desenvolvidos. Nesta situação, é recomendável que o programador busque uma rotina pronta em alguma biblioteca de software numérico, ao invés de tentar desenvolvê-la por si mesmo.</w:t>
      </w:r>
    </w:p>
    <w:p w:rsidR="00354632" w:rsidRDefault="00305E62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Na Fig.1, pode-se observar que os passos de integração não são constantes.</w:t>
      </w:r>
    </w:p>
    <w:p w:rsidR="00354632" w:rsidRDefault="00E51EC9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DeTexto 50" o:spid="_x0000_s1026" type="#_x0000_t202" style="position:absolute;left:0;text-align:left;margin-left:-38.05pt;margin-top:6.5pt;width:22.65pt;height:29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" filled="f" stroked="f">
            <v:textbox style="mso-fit-shape-to-text:t">
              <w:txbxContent>
                <w:p w:rsidR="004E52D6" w:rsidRDefault="004E52D6" w:rsidP="0035463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y</w:t>
                  </w:r>
                </w:p>
              </w:txbxContent>
            </v:textbox>
          </v:shape>
        </w:pict>
      </w:r>
    </w:p>
    <w:p w:rsidR="00354632" w:rsidRDefault="00E51EC9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ector de seta reta 6" o:spid="_x0000_s1042" type="#_x0000_t32" style="position:absolute;left:0;text-align:left;margin-left:-5.65pt;margin-top:4.35pt;width:0;height:221.45pt;flip:y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" strokecolor="black [3213]">
            <v:stroke endarrow="open"/>
          </v:shape>
        </w:pict>
      </w:r>
    </w:p>
    <w:p w:rsidR="00354632" w:rsidRDefault="00E51EC9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CaixaDeTexto 58" o:spid="_x0000_s1027" type="#_x0000_t202" style="position:absolute;left:0;text-align:left;margin-left:65.9pt;margin-top:4.7pt;width:179.35pt;height:39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" filled="f" stroked="f">
            <v:textbox style="mso-fit-shape-to-text:t">
              <w:txbxContent>
                <w:p w:rsidR="004E52D6" w:rsidRDefault="004E52D6" w:rsidP="0035463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S(a,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a+b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oMath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)     +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   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S(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a+b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oMath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, b)</w:t>
                  </w:r>
                </w:p>
              </w:txbxContent>
            </v:textbox>
          </v:shape>
        </w:pict>
      </w:r>
    </w:p>
    <w:p w:rsidR="00354632" w:rsidRDefault="00E51EC9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CaixaDeTexto 59" o:spid="_x0000_s1028" type="#_x0000_t202" style="position:absolute;left:0;text-align:left;margin-left:253.8pt;margin-top:18.2pt;width:64.35pt;height:29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" filled="f" stroked="f">
            <v:textbox style="mso-fit-shape-to-text:t">
              <w:txbxContent>
                <w:p w:rsidR="004E52D6" w:rsidRDefault="004E52D6" w:rsidP="0035463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4F81BD" w:themeColor="accent1"/>
                      <w:kern w:val="24"/>
                      <w:sz w:val="36"/>
                      <w:szCs w:val="36"/>
                    </w:rPr>
                    <w:t>Y=f(x)</w:t>
                  </w:r>
                </w:p>
              </w:txbxContent>
            </v:textbox>
          </v:shape>
        </w:pict>
      </w:r>
    </w:p>
    <w:p w:rsidR="00354632" w:rsidRDefault="00E51EC9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Forma livre 43" o:spid="_x0000_s1041" style="position:absolute;left:0;text-align:left;margin-left:152.7pt;margin-top:12.85pt;width:94.6pt;height:43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01782,555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" path="m,555394c213360,332237,426720,109080,627017,32880v200297,-76200,387531,-5443,574765,65314e" filled="f" strokecolor="black [3213]" strokeweight="2pt">
            <v:path arrowok="t" o:connecttype="custom" o:connectlocs="0,554990;626828,32856;1201420,98123" o:connectangles="0,0,0"/>
          </v:shape>
        </w:pict>
      </w:r>
      <w:r>
        <w:rPr>
          <w:rFonts w:ascii="Verdana" w:hAnsi="Verdana"/>
          <w:noProof/>
          <w:sz w:val="22"/>
          <w:szCs w:val="22"/>
        </w:rPr>
        <w:pict>
          <v:shape id="Forma livre 44" o:spid="_x0000_s1040" style="position:absolute;left:0;text-align:left;margin-left:66.6pt;margin-top:15.6pt;width:85.35pt;height:46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84218,590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" path="m1084218,509451c874123,571500,664029,633549,483326,548640,302623,463731,80554,95794,,e" filled="f" strokecolor="black [3213]" strokeweight="2pt">
            <v:path arrowok="t" o:connecttype="custom" o:connectlocs="1083945,509302;483204,548479;0,0" o:connectangles="0,0,0"/>
          </v:shape>
        </w:pict>
      </w:r>
      <w:r>
        <w:rPr>
          <w:rFonts w:ascii="Verdana" w:hAnsi="Verdana"/>
          <w:noProof/>
          <w:sz w:val="22"/>
          <w:szCs w:val="22"/>
        </w:rPr>
        <w:pict>
          <v:shape id="Forma livre 7" o:spid="_x0000_s1039" style="position:absolute;left:0;text-align:left;margin-left:65.8pt;margin-top:13.4pt;width:181.4pt;height:48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97589,687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" path="m27033,39009v3912,11445,-77441,-99353,24636,8792c153746,155946,428315,681350,639498,687881v211183,6531,502920,-496389,679268,-600892c1495115,-17514,1632275,69572,1697589,60864e" filled="f" strokecolor="#4f81bd [3204]" strokeweight="3pt">
            <v:shadow on="t" color="black" opacity="22937f" origin=",.5" offset="0,.63889mm"/>
            <v:path arrowok="t" o:connecttype="custom" o:connectlocs="36686,34711;70119,42534;867856,612084;1789683,77404;2303780,54157" o:connectangles="0,0,0,0,0"/>
          </v:shape>
        </w:pict>
      </w:r>
      <w:r>
        <w:rPr>
          <w:rFonts w:ascii="Verdana" w:hAnsi="Verdana"/>
          <w:noProof/>
          <w:sz w:val="22"/>
          <w:szCs w:val="22"/>
        </w:rPr>
        <w:pict>
          <v:line id="Conector reto 11" o:spid="_x0000_s1038" style="position:absolute;left:0;text-align:left;z-index:251662336;visibility:visible" from="246.1pt,17.2pt" to="246.1pt,1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" strokecolor="#c0504d [3205]" strokeweight="2pt">
            <v:stroke dashstyle="3 1"/>
            <v:shadow on="t" color="black" opacity="24903f" origin=",.5" offset="0,.55556mm"/>
          </v:line>
        </w:pict>
      </w:r>
      <w:r>
        <w:rPr>
          <w:rFonts w:ascii="Verdana" w:hAnsi="Verdana"/>
          <w:noProof/>
          <w:sz w:val="22"/>
          <w:szCs w:val="22"/>
        </w:rPr>
        <w:pict>
          <v:line id="Conector reto 36" o:spid="_x0000_s1037" style="position:absolute;left:0;text-align:left;z-index:251663360;visibility:visible" from="65.9pt,13.9pt" to="65.9pt,1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" strokecolor="#c0504d [3205]" strokeweight="2pt">
            <v:stroke dashstyle="3 1"/>
            <v:shadow on="t" color="black" opacity="24903f" origin=",.5" offset="0,.55556mm"/>
          </v:line>
        </w:pict>
      </w:r>
    </w:p>
    <w:p w:rsidR="00354632" w:rsidRDefault="00E51EC9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line id="Conector reto 54" o:spid="_x0000_s1036" style="position:absolute;left:0;text-align:left;z-index:251673600;visibility:visible" from="196.45pt,8.35pt" to="196.45pt,1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" strokecolor="#c0504d [3205]" strokeweight="2pt">
            <v:stroke dashstyle="3 1"/>
            <v:shadow on="t" color="black" opacity="24903f" origin=",.5" offset="0,.55556mm"/>
          </v:line>
        </w:pict>
      </w:r>
    </w:p>
    <w:p w:rsidR="00354632" w:rsidRPr="00305E62" w:rsidRDefault="00E51EC9" w:rsidP="00305E62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line id="Conector reto 52" o:spid="_x0000_s1035" style="position:absolute;left:0;text-align:left;z-index:251672576;visibility:visible" from="107.35pt,8.15pt" to="107.35pt,1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" strokecolor="#c0504d [3205]" strokeweight="2pt">
            <v:stroke dashstyle="3 1"/>
            <v:shadow on="t" color="black" opacity="24903f" origin=",.5" offset="0,.55556mm"/>
          </v:line>
        </w:pict>
      </w:r>
    </w:p>
    <w:p w:rsidR="006B5CBF" w:rsidRPr="009E5A08" w:rsidRDefault="00E51EC9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E51EC9">
        <w:rPr>
          <w:rFonts w:ascii="Verdana" w:hAnsi="Verdana"/>
          <w:noProof/>
          <w:sz w:val="22"/>
          <w:szCs w:val="22"/>
        </w:rPr>
        <w:pict>
          <v:line id="Conector reto 39" o:spid="_x0000_s1034" style="position:absolute;left:0;text-align:left;z-index:251664384;visibility:visible" from="149.25pt,3.1pt" to="149.25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" strokecolor="#c0504d [3205]" strokeweight="2pt">
            <v:stroke dashstyle="3 1"/>
            <v:shadow on="t" color="black" opacity="24903f" origin=",.5" offset="0,.55556mm"/>
          </v:line>
        </w:pict>
      </w:r>
    </w:p>
    <w:p w:rsidR="006B5CBF" w:rsidRPr="009E5A08" w:rsidRDefault="006B5CBF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6B5CBF" w:rsidRPr="009E5A08" w:rsidRDefault="006B5CBF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6B5CBF" w:rsidRPr="009E5A08" w:rsidRDefault="006B5CBF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6B5CBF" w:rsidRPr="009E5A08" w:rsidRDefault="006B5CBF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6B5CBF" w:rsidRPr="009E5A08" w:rsidRDefault="00E51EC9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E51EC9">
        <w:rPr>
          <w:rFonts w:ascii="Verdana" w:hAnsi="Verdana"/>
          <w:noProof/>
          <w:sz w:val="22"/>
          <w:szCs w:val="22"/>
        </w:rPr>
        <w:pict>
          <v:shape id="CaixaDeTexto 48" o:spid="_x0000_s1029" type="#_x0000_t202" style="position:absolute;left:0;text-align:left;margin-left:124.7pt;margin-top:3.6pt;width:52.35pt;height:39.3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" filled="f" stroked="f">
            <v:textbox style="mso-fit-shape-to-text:t">
              <w:txbxContent>
                <w:p w:rsidR="004E52D6" w:rsidRDefault="004E52D6" w:rsidP="00354632">
                  <w:pPr>
                    <w:pStyle w:val="NormalWeb"/>
                    <w:spacing w:before="0" w:beforeAutospacing="0" w:after="0" w:afterAutospacing="0"/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a-b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51EC9">
        <w:rPr>
          <w:rFonts w:ascii="Verdana" w:hAnsi="Verdana"/>
          <w:noProof/>
          <w:sz w:val="22"/>
          <w:szCs w:val="22"/>
        </w:rPr>
        <w:pict>
          <v:shape id="CaixaDeTexto 46" o:spid="_x0000_s1030" type="#_x0000_t202" style="position:absolute;left:0;text-align:left;margin-left:51.6pt;margin-top:9.05pt;width:28.3pt;height:29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" filled="f" stroked="f">
            <v:textbox style="mso-fit-shape-to-text:t">
              <w:txbxContent>
                <w:p w:rsidR="004E52D6" w:rsidRDefault="004E52D6" w:rsidP="00354632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E51EC9">
        <w:rPr>
          <w:rFonts w:ascii="Verdana" w:hAnsi="Verdana"/>
          <w:noProof/>
          <w:sz w:val="22"/>
          <w:szCs w:val="22"/>
        </w:rPr>
        <w:pict>
          <v:shape id="CaixaDeTexto 47" o:spid="_x0000_s1031" type="#_x0000_t202" style="position:absolute;left:0;text-align:left;margin-left:236.7pt;margin-top:13.7pt;width:28.3pt;height:29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" filled="f" stroked="f">
            <v:textbox style="mso-fit-shape-to-text:t">
              <w:txbxContent>
                <w:p w:rsidR="004E52D6" w:rsidRDefault="004E52D6" w:rsidP="0035463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b</w:t>
                  </w:r>
                </w:p>
              </w:txbxContent>
            </v:textbox>
          </v:shape>
        </w:pict>
      </w:r>
      <w:r w:rsidRPr="00E51EC9">
        <w:rPr>
          <w:rFonts w:ascii="Verdana" w:hAnsi="Verdana"/>
          <w:noProof/>
          <w:sz w:val="22"/>
          <w:szCs w:val="22"/>
        </w:rPr>
        <w:pict>
          <v:shape id="CaixaDeTexto 49" o:spid="_x0000_s1032" type="#_x0000_t202" style="position:absolute;left:0;text-align:left;margin-left:310.5pt;margin-top:12.85pt;width:22.65pt;height:29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" filled="f" stroked="f">
            <v:textbox style="mso-fit-shape-to-text:t">
              <w:txbxContent>
                <w:p w:rsidR="004E52D6" w:rsidRDefault="004E52D6" w:rsidP="0035463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x</w:t>
                  </w:r>
                </w:p>
              </w:txbxContent>
            </v:textbox>
          </v:shape>
        </w:pict>
      </w:r>
      <w:r w:rsidRPr="00E51EC9">
        <w:rPr>
          <w:rFonts w:ascii="Verdana" w:hAnsi="Verdana"/>
          <w:noProof/>
          <w:sz w:val="22"/>
          <w:szCs w:val="22"/>
        </w:rPr>
        <w:pict>
          <v:shape id="Conector de seta reta 4" o:spid="_x0000_s1033" type="#_x0000_t32" style="position:absolute;left:0;text-align:left;margin-left:-21.85pt;margin-top:9.7pt;width:345.8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" strokecolor="black [3213]">
            <v:stroke endarrow="open"/>
          </v:shape>
        </w:pict>
      </w:r>
    </w:p>
    <w:p w:rsidR="006B5CBF" w:rsidRPr="009E5A08" w:rsidRDefault="006B5CBF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6B5CBF" w:rsidRDefault="006B5CBF" w:rsidP="00DA56C0">
      <w:pPr>
        <w:pStyle w:val="Corpodetexto"/>
        <w:widowControl w:val="0"/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354632" w:rsidRDefault="00354632" w:rsidP="00354632">
      <w:pPr>
        <w:pStyle w:val="Corpodetexto"/>
        <w:widowControl w:val="0"/>
        <w:spacing w:after="12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Fig. 1 – Ilustração do método de Simpson adaptativo</w:t>
      </w:r>
    </w:p>
    <w:p w:rsidR="00354632" w:rsidRDefault="00354632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No método de Simpson Adaptativo, o erro é dado por:</w:t>
      </w:r>
    </w:p>
    <w:p w:rsidR="004E52D6" w:rsidRPr="004E52D6" w:rsidRDefault="004E52D6" w:rsidP="00354632">
      <w:pPr>
        <w:pStyle w:val="Corpodetexto"/>
        <w:widowControl w:val="0"/>
        <w:spacing w:after="120" w:line="240" w:lineRule="auto"/>
        <w:rPr>
          <w:rFonts w:ascii="Verdana" w:hAnsi="Verdana"/>
          <w:b/>
          <w:sz w:val="28"/>
          <w:szCs w:val="28"/>
        </w:rPr>
      </w:pPr>
    </w:p>
    <w:p w:rsidR="00354632" w:rsidRPr="006A2A25" w:rsidRDefault="006A2A25" w:rsidP="00354632">
      <w:pPr>
        <w:pStyle w:val="Corpodetexto"/>
        <w:widowControl w:val="0"/>
        <w:spacing w:after="120" w:line="240" w:lineRule="auto"/>
        <w:rPr>
          <w:rFonts w:ascii="Verdana" w:hAnsi="Verdana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e=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15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|S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a,b</m:t>
              </m: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-S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a,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a+b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-S(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a+b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,b)</m:t>
          </m:r>
        </m:oMath>
      </m:oMathPara>
    </w:p>
    <w:p w:rsidR="004E52D6" w:rsidRDefault="004E52D6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</w:p>
    <w:p w:rsidR="00C42CD6" w:rsidRDefault="00354632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Que é da mesma ordem de grandeza do método de Simpson 1/3 e 3/8, mas que por sua vez, necessita de u</w:t>
      </w:r>
      <w:r w:rsidR="00076091">
        <w:rPr>
          <w:rFonts w:ascii="Verdana" w:hAnsi="Verdana"/>
          <w:sz w:val="22"/>
          <w:szCs w:val="22"/>
        </w:rPr>
        <w:t>ma quantidade menor</w:t>
      </w:r>
      <w:r>
        <w:rPr>
          <w:rFonts w:ascii="Verdana" w:hAnsi="Verdana"/>
          <w:sz w:val="22"/>
          <w:szCs w:val="22"/>
        </w:rPr>
        <w:t xml:space="preserve"> de nós de quadratura.</w:t>
      </w:r>
    </w:p>
    <w:p w:rsidR="00C42CD6" w:rsidRDefault="00C42CD6" w:rsidP="00C42CD6">
      <w:pPr>
        <w:pStyle w:val="Corpodetexto"/>
        <w:widowControl w:val="0"/>
        <w:spacing w:after="12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Regra de </w:t>
      </w:r>
      <w:proofErr w:type="spellStart"/>
      <w:r>
        <w:rPr>
          <w:rFonts w:ascii="Verdana" w:hAnsi="Verdana"/>
          <w:b/>
          <w:sz w:val="22"/>
          <w:szCs w:val="22"/>
        </w:rPr>
        <w:t>Boole</w:t>
      </w:r>
      <w:proofErr w:type="spellEnd"/>
    </w:p>
    <w:p w:rsidR="00CC60AC" w:rsidRDefault="00CC60AC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</w:p>
    <w:p w:rsidR="00C42CD6" w:rsidRDefault="00C42CD6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É mais um método de </w:t>
      </w:r>
      <w:proofErr w:type="spellStart"/>
      <w:r>
        <w:rPr>
          <w:rFonts w:ascii="Verdana" w:hAnsi="Verdana"/>
          <w:sz w:val="22"/>
          <w:szCs w:val="22"/>
        </w:rPr>
        <w:t>Newton-Cotes</w:t>
      </w:r>
      <w:proofErr w:type="spellEnd"/>
      <w:r>
        <w:rPr>
          <w:rFonts w:ascii="Verdana" w:hAnsi="Verdana"/>
          <w:sz w:val="22"/>
          <w:szCs w:val="22"/>
        </w:rPr>
        <w:t xml:space="preserve"> que recorrem a polinômios </w:t>
      </w:r>
      <w:proofErr w:type="spellStart"/>
      <w:r>
        <w:rPr>
          <w:rFonts w:ascii="Verdana" w:hAnsi="Verdana"/>
          <w:sz w:val="22"/>
          <w:szCs w:val="22"/>
        </w:rPr>
        <w:t>interpoladores</w:t>
      </w:r>
      <w:proofErr w:type="spellEnd"/>
      <w:r>
        <w:rPr>
          <w:rFonts w:ascii="Verdana" w:hAnsi="Verdana"/>
          <w:sz w:val="22"/>
          <w:szCs w:val="22"/>
        </w:rPr>
        <w:t xml:space="preserve"> da</w:t>
      </w:r>
      <w:r w:rsidR="00076091">
        <w:rPr>
          <w:rFonts w:ascii="Verdana" w:hAnsi="Verdana"/>
          <w:sz w:val="22"/>
          <w:szCs w:val="22"/>
        </w:rPr>
        <w:t xml:space="preserve"> função </w:t>
      </w:r>
      <w:proofErr w:type="spellStart"/>
      <w:r w:rsidR="00076091">
        <w:rPr>
          <w:rFonts w:ascii="Verdana" w:hAnsi="Verdana"/>
          <w:sz w:val="22"/>
          <w:szCs w:val="22"/>
        </w:rPr>
        <w:t>integranda</w:t>
      </w:r>
      <w:proofErr w:type="spellEnd"/>
      <w:r w:rsidR="00076091">
        <w:rPr>
          <w:rFonts w:ascii="Verdana" w:hAnsi="Verdana"/>
          <w:sz w:val="22"/>
          <w:szCs w:val="22"/>
        </w:rPr>
        <w:t xml:space="preserve"> em pontos </w:t>
      </w:r>
      <w:proofErr w:type="spellStart"/>
      <w:r w:rsidR="00076091">
        <w:rPr>
          <w:rFonts w:ascii="Verdana" w:hAnsi="Verdana"/>
          <w:sz w:val="22"/>
          <w:szCs w:val="22"/>
        </w:rPr>
        <w:t>equ</w:t>
      </w:r>
      <w:r>
        <w:rPr>
          <w:rFonts w:ascii="Verdana" w:hAnsi="Verdana"/>
          <w:sz w:val="22"/>
          <w:szCs w:val="22"/>
        </w:rPr>
        <w:t>idistantes</w:t>
      </w:r>
      <w:proofErr w:type="spellEnd"/>
      <w:r>
        <w:rPr>
          <w:rFonts w:ascii="Verdana" w:hAnsi="Verdana"/>
          <w:sz w:val="22"/>
          <w:szCs w:val="22"/>
        </w:rPr>
        <w:t xml:space="preserve"> no intervalo de integração. A regra de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 xml:space="preserve"> segue o mesmo raciocínio dos demais métodos.</w:t>
      </w:r>
    </w:p>
    <w:p w:rsidR="000A1F79" w:rsidRDefault="00C42CD6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Tendo que f(x) é uma função definida no intervalo [a, b]</w:t>
      </w:r>
      <w:r w:rsidR="00AC1941">
        <w:rPr>
          <w:rFonts w:ascii="Verdana" w:hAnsi="Verdana"/>
          <w:sz w:val="22"/>
          <w:szCs w:val="22"/>
        </w:rPr>
        <w:t xml:space="preserve"> e x</w:t>
      </w:r>
      <w:r w:rsidR="00AC1941">
        <w:rPr>
          <w:rFonts w:ascii="Verdana" w:hAnsi="Verdana"/>
          <w:sz w:val="22"/>
          <w:szCs w:val="22"/>
          <w:vertAlign w:val="subscript"/>
        </w:rPr>
        <w:t>1</w:t>
      </w:r>
      <w:r w:rsidR="00AC1941">
        <w:rPr>
          <w:rFonts w:ascii="Verdana" w:hAnsi="Verdana"/>
          <w:sz w:val="22"/>
          <w:szCs w:val="22"/>
        </w:rPr>
        <w:t xml:space="preserve"> = x</w:t>
      </w:r>
      <w:r w:rsidR="00AC1941">
        <w:rPr>
          <w:rFonts w:ascii="Verdana" w:hAnsi="Verdana"/>
          <w:sz w:val="22"/>
          <w:szCs w:val="22"/>
          <w:vertAlign w:val="subscript"/>
        </w:rPr>
        <w:t>0</w:t>
      </w:r>
      <w:r w:rsidR="00AC1941">
        <w:rPr>
          <w:rFonts w:ascii="Verdana" w:hAnsi="Verdana"/>
          <w:sz w:val="22"/>
          <w:szCs w:val="22"/>
        </w:rPr>
        <w:t>+h, x</w:t>
      </w:r>
      <w:r w:rsidR="00AC1941">
        <w:rPr>
          <w:rFonts w:ascii="Verdana" w:hAnsi="Verdana"/>
          <w:sz w:val="22"/>
          <w:szCs w:val="22"/>
          <w:vertAlign w:val="subscript"/>
        </w:rPr>
        <w:t>2</w:t>
      </w:r>
      <w:r w:rsidR="00AC1941">
        <w:rPr>
          <w:rFonts w:ascii="Verdana" w:hAnsi="Verdana"/>
          <w:sz w:val="22"/>
          <w:szCs w:val="22"/>
        </w:rPr>
        <w:t xml:space="preserve"> = x</w:t>
      </w:r>
      <w:r w:rsidR="00AC1941">
        <w:rPr>
          <w:rFonts w:ascii="Verdana" w:hAnsi="Verdana"/>
          <w:sz w:val="22"/>
          <w:szCs w:val="22"/>
          <w:vertAlign w:val="subscript"/>
        </w:rPr>
        <w:t>0</w:t>
      </w:r>
      <w:r w:rsidR="00AC1941">
        <w:rPr>
          <w:rFonts w:ascii="Verdana" w:hAnsi="Verdana"/>
          <w:sz w:val="22"/>
          <w:szCs w:val="22"/>
        </w:rPr>
        <w:t>+2h, x</w:t>
      </w:r>
      <w:r w:rsidR="00AC1941">
        <w:rPr>
          <w:rFonts w:ascii="Verdana" w:hAnsi="Verdana"/>
          <w:sz w:val="22"/>
          <w:szCs w:val="22"/>
          <w:vertAlign w:val="subscript"/>
        </w:rPr>
        <w:t>3</w:t>
      </w:r>
      <w:r w:rsidR="00AC1941">
        <w:rPr>
          <w:rFonts w:ascii="Verdana" w:hAnsi="Verdana"/>
          <w:sz w:val="22"/>
          <w:szCs w:val="22"/>
        </w:rPr>
        <w:t xml:space="preserve"> = x</w:t>
      </w:r>
      <w:r w:rsidR="00AC1941">
        <w:rPr>
          <w:rFonts w:ascii="Verdana" w:hAnsi="Verdana"/>
          <w:sz w:val="22"/>
          <w:szCs w:val="22"/>
          <w:vertAlign w:val="subscript"/>
        </w:rPr>
        <w:t>0</w:t>
      </w:r>
      <w:r w:rsidR="00AC1941">
        <w:rPr>
          <w:rFonts w:ascii="Verdana" w:hAnsi="Verdana"/>
          <w:sz w:val="22"/>
          <w:szCs w:val="22"/>
        </w:rPr>
        <w:t>+3h, x</w:t>
      </w:r>
      <w:r w:rsidR="00AC1941">
        <w:rPr>
          <w:rFonts w:ascii="Verdana" w:hAnsi="Verdana"/>
          <w:sz w:val="22"/>
          <w:szCs w:val="22"/>
          <w:vertAlign w:val="subscript"/>
        </w:rPr>
        <w:t>4</w:t>
      </w:r>
      <w:r w:rsidR="00AC1941">
        <w:rPr>
          <w:rFonts w:ascii="Verdana" w:hAnsi="Verdana"/>
          <w:sz w:val="22"/>
          <w:szCs w:val="22"/>
        </w:rPr>
        <w:t xml:space="preserve"> = x</w:t>
      </w:r>
      <w:r w:rsidR="00AC1941">
        <w:rPr>
          <w:rFonts w:ascii="Verdana" w:hAnsi="Verdana"/>
          <w:sz w:val="22"/>
          <w:szCs w:val="22"/>
          <w:vertAlign w:val="subscript"/>
        </w:rPr>
        <w:t>0</w:t>
      </w:r>
      <w:r w:rsidR="00AC1941">
        <w:rPr>
          <w:rFonts w:ascii="Verdana" w:hAnsi="Verdana"/>
          <w:sz w:val="22"/>
          <w:szCs w:val="22"/>
        </w:rPr>
        <w:t xml:space="preserve">+h, são nós </w:t>
      </w:r>
      <w:proofErr w:type="spellStart"/>
      <w:r w:rsidR="00AC1941">
        <w:rPr>
          <w:rFonts w:ascii="Verdana" w:hAnsi="Verdana"/>
          <w:sz w:val="22"/>
          <w:szCs w:val="22"/>
        </w:rPr>
        <w:t>equidistantes</w:t>
      </w:r>
      <w:proofErr w:type="spellEnd"/>
      <w:r w:rsidR="00AC1941">
        <w:rPr>
          <w:rFonts w:ascii="Verdana" w:hAnsi="Verdana"/>
          <w:sz w:val="22"/>
          <w:szCs w:val="22"/>
        </w:rPr>
        <w:t xml:space="preserve"> na curva característica</w:t>
      </w:r>
      <w:r w:rsidR="000A1F79">
        <w:rPr>
          <w:rFonts w:ascii="Verdana" w:hAnsi="Verdana"/>
          <w:sz w:val="22"/>
          <w:szCs w:val="22"/>
        </w:rPr>
        <w:t>.</w:t>
      </w:r>
      <w:r w:rsidR="00AC1941">
        <w:rPr>
          <w:rFonts w:ascii="Verdana" w:hAnsi="Verdana"/>
          <w:sz w:val="22"/>
          <w:szCs w:val="22"/>
        </w:rPr>
        <w:t xml:space="preserve"> </w:t>
      </w:r>
      <w:r w:rsidR="000A1F79">
        <w:rPr>
          <w:rFonts w:ascii="Verdana" w:hAnsi="Verdana"/>
          <w:sz w:val="22"/>
          <w:szCs w:val="22"/>
        </w:rPr>
        <w:t xml:space="preserve">O polinômio que aproxima o valor da integral de f(x) pela regra de </w:t>
      </w:r>
      <w:proofErr w:type="spellStart"/>
      <w:r w:rsidR="000A1F79">
        <w:rPr>
          <w:rFonts w:ascii="Verdana" w:hAnsi="Verdana"/>
          <w:sz w:val="22"/>
          <w:szCs w:val="22"/>
        </w:rPr>
        <w:t>Boole</w:t>
      </w:r>
      <w:proofErr w:type="spellEnd"/>
      <w:r w:rsidR="000A1F79">
        <w:rPr>
          <w:rFonts w:ascii="Verdana" w:hAnsi="Verdana"/>
          <w:sz w:val="22"/>
          <w:szCs w:val="22"/>
        </w:rPr>
        <w:t xml:space="preserve"> é:</w:t>
      </w:r>
    </w:p>
    <w:p w:rsidR="00D05C2A" w:rsidRPr="00D05C2A" w:rsidRDefault="00E51EC9" w:rsidP="00D05C2A">
      <w:pPr>
        <w:pStyle w:val="Corpodetexto"/>
        <w:widowControl w:val="0"/>
        <w:spacing w:after="120" w:line="240" w:lineRule="auto"/>
        <w:ind w:firstLine="709"/>
        <w:rPr>
          <w:rFonts w:ascii="Cambria Math" w:hAnsi="Cambria Math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h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45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[7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+32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+12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+ 32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+12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4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>]</m:t>
          </m:r>
        </m:oMath>
      </m:oMathPara>
    </w:p>
    <w:p w:rsidR="000A1F79" w:rsidRDefault="00DF424D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equação acima é uma aproximação numérica da integral de f(x). Tentando obter uma melhor aproximação para a integral da curva f(x),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 xml:space="preserve"> divide o passo h em subintervalos na mesma forma </w:t>
      </w:r>
      <w:proofErr w:type="spellStart"/>
      <w:r>
        <w:rPr>
          <w:rFonts w:ascii="Verdana" w:hAnsi="Verdana"/>
          <w:sz w:val="22"/>
          <w:szCs w:val="22"/>
        </w:rPr>
        <w:t>equidistantes</w:t>
      </w:r>
      <w:proofErr w:type="spellEnd"/>
      <w:r>
        <w:rPr>
          <w:rFonts w:ascii="Verdana" w:hAnsi="Verdana"/>
          <w:sz w:val="22"/>
          <w:szCs w:val="22"/>
        </w:rPr>
        <w:t xml:space="preserve"> consideradas 4m. </w:t>
      </w:r>
      <w:r w:rsidR="00707FE4">
        <w:rPr>
          <w:rFonts w:ascii="Verdana" w:hAnsi="Verdana"/>
          <w:sz w:val="22"/>
          <w:szCs w:val="22"/>
        </w:rPr>
        <w:t xml:space="preserve">O método de subdivisão dá-se o nome de regra de </w:t>
      </w:r>
      <w:proofErr w:type="spellStart"/>
      <w:r w:rsidR="00707FE4">
        <w:rPr>
          <w:rFonts w:ascii="Verdana" w:hAnsi="Verdana"/>
          <w:sz w:val="22"/>
          <w:szCs w:val="22"/>
        </w:rPr>
        <w:t>Boole</w:t>
      </w:r>
      <w:proofErr w:type="spellEnd"/>
      <w:r w:rsidR="00707FE4">
        <w:rPr>
          <w:rFonts w:ascii="Verdana" w:hAnsi="Verdana"/>
          <w:sz w:val="22"/>
          <w:szCs w:val="22"/>
        </w:rPr>
        <w:t xml:space="preserve"> composta.</w:t>
      </w:r>
    </w:p>
    <w:p w:rsidR="00707FE4" w:rsidRDefault="00707FE4" w:rsidP="00D05C2A">
      <w:pPr>
        <w:pStyle w:val="Corpodetexto"/>
        <w:widowControl w:val="0"/>
        <w:spacing w:after="120"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regra de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 xml:space="preserve"> composta para 4m subintervalos de largura igual a</w:t>
      </w:r>
      <w:r w:rsidR="00076091">
        <w:rPr>
          <w:rFonts w:ascii="Verdana" w:hAnsi="Verdana"/>
          <w:sz w:val="22"/>
          <w:szCs w:val="22"/>
        </w:rPr>
        <w:t>:</w:t>
      </w:r>
      <w:r>
        <w:rPr>
          <w:rFonts w:ascii="Verdana" w:hAnsi="Verdana"/>
          <w:sz w:val="22"/>
          <w:szCs w:val="22"/>
        </w:rPr>
        <w:t xml:space="preserve"> </w:t>
      </w:r>
    </w:p>
    <w:p w:rsidR="00707FE4" w:rsidRDefault="00707FE4" w:rsidP="00AC1941">
      <w:pPr>
        <w:pStyle w:val="Corpodetexto"/>
        <w:widowControl w:val="0"/>
        <w:spacing w:after="12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h = (b – a</w:t>
      </w:r>
      <w:proofErr w:type="gramStart"/>
      <w:r>
        <w:rPr>
          <w:rFonts w:ascii="Verdana" w:hAnsi="Verdana"/>
          <w:sz w:val="22"/>
          <w:szCs w:val="22"/>
        </w:rPr>
        <w:t>)</w:t>
      </w:r>
      <w:proofErr w:type="gramEnd"/>
      <w:r>
        <w:rPr>
          <w:rFonts w:ascii="Verdana" w:hAnsi="Verdana"/>
          <w:sz w:val="22"/>
          <w:szCs w:val="22"/>
        </w:rPr>
        <w:t>/4m igualmente espaçadas é:</w:t>
      </w:r>
    </w:p>
    <w:p w:rsidR="006A2A25" w:rsidRPr="00D05C2A" w:rsidRDefault="00D05C2A" w:rsidP="00D05C2A">
      <w:pPr>
        <w:pStyle w:val="Corpodetexto"/>
        <w:widowControl w:val="0"/>
        <w:spacing w:after="120" w:line="240" w:lineRule="auto"/>
        <w:ind w:firstLine="709"/>
        <w:rPr>
          <w:rFonts w:ascii="Cambria Math" w:hAnsi="Cambria Math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∑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h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45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[7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+32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+12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+ 32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 xml:space="preserve"> +12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4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8"/>
            </w:rPr>
            <m:t>]</m:t>
          </m:r>
        </m:oMath>
      </m:oMathPara>
    </w:p>
    <w:p w:rsidR="00D05C2A" w:rsidRDefault="00707FE4" w:rsidP="00AC1941">
      <w:pPr>
        <w:pStyle w:val="Corpodetexto"/>
        <w:widowControl w:val="0"/>
        <w:spacing w:after="120" w:line="240" w:lineRule="auto"/>
        <w:rPr>
          <w:rFonts w:ascii="Verdana" w:hAnsi="Verdana"/>
          <w:sz w:val="22"/>
          <w:szCs w:val="22"/>
        </w:rPr>
      </w:pPr>
      <w:proofErr w:type="gramStart"/>
      <w:r>
        <w:rPr>
          <w:rFonts w:ascii="Verdana" w:hAnsi="Verdana"/>
          <w:sz w:val="22"/>
          <w:szCs w:val="22"/>
        </w:rPr>
        <w:t>representa</w:t>
      </w:r>
      <w:proofErr w:type="gramEnd"/>
      <w:r>
        <w:rPr>
          <w:rFonts w:ascii="Verdana" w:hAnsi="Verdana"/>
          <w:sz w:val="22"/>
          <w:szCs w:val="22"/>
        </w:rPr>
        <w:t xml:space="preserve"> uma aproximação numérica para o valor da integral da função definida no intervalo [a, b].</w:t>
      </w:r>
    </w:p>
    <w:p w:rsidR="00707FE4" w:rsidRDefault="00707FE4" w:rsidP="00D05C2A">
      <w:pPr>
        <w:pStyle w:val="Corpodetexto"/>
        <w:widowControl w:val="0"/>
        <w:spacing w:after="120" w:line="240" w:lineRule="auto"/>
        <w:ind w:firstLine="425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Pode-se mostrar que o erro assumido ao integrar uma função pelo método de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 xml:space="preserve"> é:</w:t>
      </w:r>
    </w:p>
    <w:p w:rsidR="00D05C2A" w:rsidRDefault="00E51EC9" w:rsidP="00D05C2A">
      <w:pPr>
        <w:pStyle w:val="Corpodetexto"/>
        <w:widowControl w:val="0"/>
        <w:spacing w:after="120" w:line="240" w:lineRule="auto"/>
        <w:rPr>
          <w:rFonts w:ascii="Verdana" w:hAnsi="Verdana"/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945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</m:d>
          </m:sup>
        </m:sSup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</m:d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sup>
        </m:sSup>
      </m:oMath>
      <w:r w:rsidR="00A62AFE" w:rsidRPr="00D05C2A">
        <w:rPr>
          <w:rFonts w:ascii="Cambria Math" w:hAnsi="Cambria Math"/>
          <w:sz w:val="28"/>
          <w:szCs w:val="28"/>
        </w:rPr>
        <w:t xml:space="preserve"> </w:t>
      </w:r>
      <w:r w:rsidR="00D05C2A">
        <w:rPr>
          <w:rFonts w:ascii="Cambria Math" w:hAnsi="Cambria Math"/>
          <w:sz w:val="28"/>
          <w:szCs w:val="28"/>
        </w:rPr>
        <w:t xml:space="preserve">   </w:t>
      </w:r>
      <w:proofErr w:type="gramStart"/>
      <w:r w:rsidR="00A62AFE" w:rsidRPr="00D05C2A">
        <w:rPr>
          <w:rFonts w:ascii="Cambria Math" w:hAnsi="Cambria Math"/>
          <w:sz w:val="28"/>
          <w:szCs w:val="28"/>
        </w:rPr>
        <w:t>e</w:t>
      </w:r>
      <w:proofErr w:type="gramEnd"/>
      <w:r w:rsidR="00D05C2A">
        <w:rPr>
          <w:rFonts w:ascii="Cambria Math" w:hAnsi="Cambria Math"/>
          <w:sz w:val="28"/>
          <w:szCs w:val="28"/>
        </w:rPr>
        <w:t xml:space="preserve">         </w:t>
      </w:r>
      <w:r w:rsidR="00A62AFE" w:rsidRPr="00D05C2A">
        <w:rPr>
          <w:rFonts w:ascii="Cambria Math" w:hAnsi="Cambria Math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2(b-a)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</m:d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(c)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945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</m:oMath>
      <w:r w:rsidR="00A62AFE" w:rsidRPr="00D05C2A">
        <w:rPr>
          <w:rFonts w:ascii="Cambria Math" w:hAnsi="Cambria Math"/>
          <w:sz w:val="28"/>
          <w:szCs w:val="28"/>
        </w:rPr>
        <w:t xml:space="preserve">, </w:t>
      </w:r>
      <w:r w:rsidR="00A62AFE" w:rsidRPr="00D05C2A">
        <w:rPr>
          <w:rFonts w:ascii="Verdana" w:hAnsi="Verdana"/>
          <w:sz w:val="22"/>
          <w:szCs w:val="22"/>
        </w:rPr>
        <w:t>para o caso composto.</w:t>
      </w:r>
    </w:p>
    <w:p w:rsidR="00FD005F" w:rsidRPr="00D05C2A" w:rsidRDefault="00CA5832" w:rsidP="00D05C2A">
      <w:pPr>
        <w:pStyle w:val="Titulo001"/>
        <w:widowControl w:val="0"/>
        <w:rPr>
          <w:rFonts w:ascii="Verdana" w:hAnsi="Verdana"/>
          <w:sz w:val="22"/>
          <w:szCs w:val="22"/>
        </w:rPr>
      </w:pPr>
      <w:r w:rsidRPr="00D05C2A">
        <w:rPr>
          <w:rFonts w:ascii="Verdana" w:hAnsi="Verdana"/>
          <w:sz w:val="22"/>
          <w:szCs w:val="22"/>
        </w:rPr>
        <w:t>Considerações Finais</w:t>
      </w:r>
    </w:p>
    <w:p w:rsidR="008F4DC6" w:rsidRDefault="008F4DC6" w:rsidP="008F4DC6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  <w:r w:rsidRPr="008F4DC6">
        <w:rPr>
          <w:rFonts w:ascii="Verdana" w:hAnsi="Verdana"/>
          <w:sz w:val="22"/>
          <w:szCs w:val="22"/>
        </w:rPr>
        <w:t>A principal contribuição</w:t>
      </w:r>
      <w:r w:rsidR="006B5CBF">
        <w:rPr>
          <w:rFonts w:ascii="Verdana" w:hAnsi="Verdana"/>
          <w:sz w:val="22"/>
          <w:szCs w:val="22"/>
        </w:rPr>
        <w:t xml:space="preserve"> desta pesquisa </w:t>
      </w:r>
      <w:r w:rsidR="00F47DEE">
        <w:rPr>
          <w:rFonts w:ascii="Verdana" w:hAnsi="Verdana"/>
          <w:sz w:val="22"/>
          <w:szCs w:val="22"/>
        </w:rPr>
        <w:t>foi o conhecimento dos métodos numéricos utilizados, facilitando a solução de integrais complexas e o estudo das vantagens e desvantagens desses métodos, a fim de torna</w:t>
      </w:r>
      <w:r w:rsidR="00076091">
        <w:rPr>
          <w:rFonts w:ascii="Verdana" w:hAnsi="Verdana"/>
          <w:sz w:val="22"/>
          <w:szCs w:val="22"/>
        </w:rPr>
        <w:t>r</w:t>
      </w:r>
      <w:r w:rsidR="00F47DEE">
        <w:rPr>
          <w:rFonts w:ascii="Verdana" w:hAnsi="Verdana"/>
          <w:sz w:val="22"/>
          <w:szCs w:val="22"/>
        </w:rPr>
        <w:t xml:space="preserve"> a sua aplicação mais viável.</w:t>
      </w:r>
    </w:p>
    <w:p w:rsidR="00CC60AC" w:rsidRDefault="00D862B3" w:rsidP="00CC60AC">
      <w:pPr>
        <w:widowControl w:val="0"/>
        <w:spacing w:before="120"/>
        <w:ind w:firstLine="709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Conforme observado </w:t>
      </w:r>
      <w:r w:rsidR="00402760">
        <w:rPr>
          <w:rFonts w:ascii="Verdana" w:hAnsi="Verdana" w:cs="Arial"/>
          <w:sz w:val="22"/>
          <w:szCs w:val="22"/>
        </w:rPr>
        <w:t xml:space="preserve">todos </w:t>
      </w:r>
      <w:r w:rsidR="00F47DEE">
        <w:rPr>
          <w:rFonts w:ascii="Verdana" w:hAnsi="Verdana" w:cs="Arial"/>
          <w:sz w:val="22"/>
          <w:szCs w:val="22"/>
        </w:rPr>
        <w:t xml:space="preserve">os métodos </w:t>
      </w:r>
      <w:r w:rsidR="001749C1">
        <w:rPr>
          <w:rFonts w:ascii="Verdana" w:hAnsi="Verdana" w:cs="Arial"/>
          <w:sz w:val="22"/>
          <w:szCs w:val="22"/>
        </w:rPr>
        <w:t>estudados partem das fó</w:t>
      </w:r>
      <w:r w:rsidR="00F47DEE">
        <w:rPr>
          <w:rFonts w:ascii="Verdana" w:hAnsi="Verdana" w:cs="Arial"/>
          <w:sz w:val="22"/>
          <w:szCs w:val="22"/>
        </w:rPr>
        <w:t xml:space="preserve">rmulas de </w:t>
      </w:r>
      <w:proofErr w:type="spellStart"/>
      <w:r w:rsidR="00F47DEE">
        <w:rPr>
          <w:rFonts w:ascii="Verdana" w:hAnsi="Verdana" w:cs="Arial"/>
          <w:sz w:val="22"/>
          <w:szCs w:val="22"/>
        </w:rPr>
        <w:t>Newton-Cotes</w:t>
      </w:r>
      <w:proofErr w:type="spellEnd"/>
      <w:r w:rsidR="00F47DEE">
        <w:rPr>
          <w:rFonts w:ascii="Verdana" w:hAnsi="Verdana" w:cs="Arial"/>
          <w:sz w:val="22"/>
          <w:szCs w:val="22"/>
        </w:rPr>
        <w:t xml:space="preserve">, dependendo do grau do polinômio escolhido e utilizando a interpolação </w:t>
      </w:r>
      <w:r w:rsidR="001749C1">
        <w:rPr>
          <w:rFonts w:ascii="Verdana" w:hAnsi="Verdana" w:cs="Arial"/>
          <w:sz w:val="22"/>
          <w:szCs w:val="22"/>
        </w:rPr>
        <w:t xml:space="preserve">polinomial </w:t>
      </w:r>
      <w:r w:rsidR="00F47DEE">
        <w:rPr>
          <w:rFonts w:ascii="Verdana" w:hAnsi="Verdana" w:cs="Arial"/>
          <w:sz w:val="22"/>
          <w:szCs w:val="22"/>
        </w:rPr>
        <w:t>da função i</w:t>
      </w:r>
      <w:r w:rsidR="001749C1">
        <w:rPr>
          <w:rFonts w:ascii="Verdana" w:hAnsi="Verdana" w:cs="Arial"/>
          <w:sz w:val="22"/>
          <w:szCs w:val="22"/>
        </w:rPr>
        <w:t xml:space="preserve">ntegrada </w:t>
      </w:r>
      <w:r w:rsidR="00F47DEE">
        <w:rPr>
          <w:rFonts w:ascii="Verdana" w:hAnsi="Verdana" w:cs="Arial"/>
          <w:sz w:val="22"/>
          <w:szCs w:val="22"/>
        </w:rPr>
        <w:t>aproxima</w:t>
      </w:r>
      <w:r w:rsidR="001749C1">
        <w:rPr>
          <w:rFonts w:ascii="Verdana" w:hAnsi="Verdana" w:cs="Arial"/>
          <w:sz w:val="22"/>
          <w:szCs w:val="22"/>
        </w:rPr>
        <w:t>-se</w:t>
      </w:r>
      <w:r w:rsidR="00F47DEE">
        <w:rPr>
          <w:rFonts w:ascii="Verdana" w:hAnsi="Verdana" w:cs="Arial"/>
          <w:sz w:val="22"/>
          <w:szCs w:val="22"/>
        </w:rPr>
        <w:t xml:space="preserve"> o valor da integral</w:t>
      </w:r>
      <w:r w:rsidR="001749C1">
        <w:rPr>
          <w:rFonts w:ascii="Verdana" w:hAnsi="Verdana" w:cs="Arial"/>
          <w:sz w:val="22"/>
          <w:szCs w:val="22"/>
        </w:rPr>
        <w:t xml:space="preserve"> ao somatório de um polinômio característico.</w:t>
      </w:r>
    </w:p>
    <w:p w:rsidR="00F24CC7" w:rsidRPr="00A62AFE" w:rsidRDefault="00F24CC7" w:rsidP="00F24CC7">
      <w:pPr>
        <w:pStyle w:val="Titulo001"/>
        <w:widowControl w:val="0"/>
        <w:numPr>
          <w:ilvl w:val="0"/>
          <w:numId w:val="0"/>
        </w:numPr>
        <w:rPr>
          <w:rFonts w:ascii="Verdana" w:hAnsi="Verdana"/>
          <w:sz w:val="22"/>
          <w:szCs w:val="22"/>
        </w:rPr>
      </w:pPr>
      <w:r w:rsidRPr="00A62AFE">
        <w:rPr>
          <w:rFonts w:ascii="Verdana" w:hAnsi="Verdana"/>
          <w:sz w:val="22"/>
          <w:szCs w:val="22"/>
        </w:rPr>
        <w:t>Referências Bibliográficas</w:t>
      </w:r>
    </w:p>
    <w:p w:rsidR="00A62AFE" w:rsidRPr="00BC2606" w:rsidRDefault="00A62AFE" w:rsidP="00A62AFE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  <w:r w:rsidRPr="00BC2606">
        <w:rPr>
          <w:rFonts w:ascii="Verdana" w:hAnsi="Verdana"/>
          <w:iCs/>
          <w:color w:val="000000"/>
          <w:sz w:val="22"/>
          <w:szCs w:val="22"/>
        </w:rPr>
        <w:t xml:space="preserve">ASANO, Claudio </w:t>
      </w:r>
      <w:proofErr w:type="spellStart"/>
      <w:r w:rsidRPr="00BC2606">
        <w:rPr>
          <w:rFonts w:ascii="Verdana" w:hAnsi="Verdana"/>
          <w:iCs/>
          <w:color w:val="000000"/>
          <w:sz w:val="22"/>
          <w:szCs w:val="22"/>
        </w:rPr>
        <w:t>Hirofume</w:t>
      </w:r>
      <w:proofErr w:type="spellEnd"/>
      <w:r w:rsidRPr="00BC2606">
        <w:rPr>
          <w:rFonts w:ascii="Verdana" w:hAnsi="Verdana"/>
          <w:iCs/>
          <w:color w:val="000000"/>
          <w:sz w:val="22"/>
          <w:szCs w:val="22"/>
        </w:rPr>
        <w:t xml:space="preserve">, &amp; COLLI, Eduardo: IME-USP, Cálculo Numérico – Fundamentos e Aplicações, abril de 2011.  </w:t>
      </w:r>
    </w:p>
    <w:p w:rsidR="00A62AFE" w:rsidRPr="00BC2606" w:rsidRDefault="00A62AFE" w:rsidP="00A62AFE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</w:p>
    <w:p w:rsidR="00A62AFE" w:rsidRPr="00BC2606" w:rsidRDefault="00A62AFE" w:rsidP="00A62AFE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  <w:r w:rsidRPr="00BC2606">
        <w:rPr>
          <w:rFonts w:ascii="Verdana" w:hAnsi="Verdana"/>
          <w:iCs/>
          <w:color w:val="000000"/>
          <w:sz w:val="22"/>
          <w:szCs w:val="22"/>
        </w:rPr>
        <w:t xml:space="preserve">SANCHES, </w:t>
      </w:r>
      <w:proofErr w:type="spellStart"/>
      <w:r w:rsidRPr="00BC2606">
        <w:rPr>
          <w:rFonts w:ascii="Verdana" w:hAnsi="Verdana"/>
          <w:iCs/>
          <w:color w:val="000000"/>
          <w:sz w:val="22"/>
          <w:szCs w:val="22"/>
        </w:rPr>
        <w:t>Ionildo</w:t>
      </w:r>
      <w:proofErr w:type="spellEnd"/>
      <w:r w:rsidRPr="00BC2606">
        <w:rPr>
          <w:rFonts w:ascii="Verdana" w:hAnsi="Verdana"/>
          <w:iCs/>
          <w:color w:val="000000"/>
          <w:sz w:val="22"/>
          <w:szCs w:val="22"/>
        </w:rPr>
        <w:t xml:space="preserve"> José, &amp; FURLAN, Diógenes </w:t>
      </w:r>
      <w:proofErr w:type="gramStart"/>
      <w:r w:rsidRPr="00BC2606">
        <w:rPr>
          <w:rFonts w:ascii="Verdana" w:hAnsi="Verdana"/>
          <w:iCs/>
          <w:color w:val="000000"/>
          <w:sz w:val="22"/>
          <w:szCs w:val="22"/>
        </w:rPr>
        <w:t>Cago</w:t>
      </w:r>
      <w:proofErr w:type="gramEnd"/>
      <w:r w:rsidRPr="00BC2606">
        <w:rPr>
          <w:rFonts w:ascii="Verdana" w:hAnsi="Verdana"/>
          <w:iCs/>
          <w:color w:val="000000"/>
          <w:sz w:val="22"/>
          <w:szCs w:val="22"/>
        </w:rPr>
        <w:t>: UFPR – Métodos Numéricos, Curitiba 2006.</w:t>
      </w:r>
    </w:p>
    <w:p w:rsidR="00A62AFE" w:rsidRPr="00BC2606" w:rsidRDefault="00A62AFE" w:rsidP="00A62AFE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</w:p>
    <w:p w:rsidR="00A62AFE" w:rsidRPr="00BC2606" w:rsidRDefault="00A62AFE" w:rsidP="00A62AFE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  <w:r w:rsidRPr="00BC2606">
        <w:rPr>
          <w:rFonts w:ascii="Verdana" w:hAnsi="Verdana"/>
          <w:iCs/>
          <w:color w:val="000000"/>
          <w:sz w:val="22"/>
          <w:szCs w:val="22"/>
        </w:rPr>
        <w:t>FERNANDES,</w:t>
      </w:r>
      <w:proofErr w:type="gramStart"/>
      <w:r w:rsidRPr="00BC2606">
        <w:rPr>
          <w:rFonts w:ascii="Verdana" w:hAnsi="Verdana"/>
          <w:iCs/>
          <w:color w:val="000000"/>
          <w:sz w:val="22"/>
          <w:szCs w:val="22"/>
        </w:rPr>
        <w:t xml:space="preserve">  </w:t>
      </w:r>
      <w:proofErr w:type="gramEnd"/>
      <w:r w:rsidRPr="00BC2606">
        <w:rPr>
          <w:rFonts w:ascii="Verdana" w:hAnsi="Verdana"/>
          <w:iCs/>
          <w:color w:val="000000"/>
          <w:sz w:val="22"/>
          <w:szCs w:val="22"/>
        </w:rPr>
        <w:t>Manuela G. P, Computação Numérica, Setembro de 1997.</w:t>
      </w:r>
    </w:p>
    <w:p w:rsidR="00A62AFE" w:rsidRPr="00BC2606" w:rsidRDefault="00A62AFE" w:rsidP="00A62AFE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</w:p>
    <w:p w:rsidR="00A62AFE" w:rsidRPr="00BC2606" w:rsidRDefault="00A62AFE" w:rsidP="00A62AFE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  <w:r w:rsidRPr="00BC2606">
        <w:rPr>
          <w:rFonts w:ascii="Verdana" w:hAnsi="Verdana"/>
          <w:iCs/>
          <w:color w:val="000000"/>
          <w:sz w:val="22"/>
          <w:szCs w:val="22"/>
        </w:rPr>
        <w:t>&lt;</w:t>
      </w:r>
      <w:r w:rsidRPr="00476983">
        <w:t xml:space="preserve"> </w:t>
      </w:r>
      <w:hyperlink r:id="rId8" w:history="1">
        <w:r>
          <w:rPr>
            <w:rStyle w:val="Hyperlink"/>
          </w:rPr>
          <w:t>http:</w:t>
        </w:r>
        <w:bookmarkStart w:id="2" w:name="_GoBack"/>
        <w:bookmarkEnd w:id="2"/>
        <w:r>
          <w:rPr>
            <w:rStyle w:val="Hyperlink"/>
          </w:rPr>
          <w:t>//math.fullerton.edu/mathews/n2003/SimpsonsRuleMod.html</w:t>
        </w:r>
      </w:hyperlink>
      <w:r>
        <w:t xml:space="preserve"> </w:t>
      </w:r>
      <w:r w:rsidRPr="00476983">
        <w:rPr>
          <w:b/>
        </w:rPr>
        <w:t>&gt;</w:t>
      </w:r>
      <w:r>
        <w:rPr>
          <w:b/>
        </w:rPr>
        <w:t xml:space="preserve"> </w:t>
      </w:r>
    </w:p>
    <w:sectPr w:rsidR="00A62AFE" w:rsidRPr="00BC2606" w:rsidSect="004805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0438" w:h="15122" w:code="128"/>
      <w:pgMar w:top="1418" w:right="1418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2D6" w:rsidRDefault="004E52D6">
      <w:r>
        <w:separator/>
      </w:r>
    </w:p>
  </w:endnote>
  <w:endnote w:type="continuationSeparator" w:id="0">
    <w:p w:rsidR="004E52D6" w:rsidRDefault="004E5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D6" w:rsidRDefault="004E52D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E52D6" w:rsidRDefault="004E52D6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D6" w:rsidRDefault="004E52D6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2D6" w:rsidRDefault="004E52D6">
      <w:r>
        <w:separator/>
      </w:r>
    </w:p>
  </w:footnote>
  <w:footnote w:type="continuationSeparator" w:id="0">
    <w:p w:rsidR="004E52D6" w:rsidRDefault="004E5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D6" w:rsidRDefault="004E52D6" w:rsidP="004805F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E52D6" w:rsidRDefault="004E52D6" w:rsidP="00493D53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D6" w:rsidRPr="007C6FD0" w:rsidRDefault="004E52D6" w:rsidP="008B7782">
    <w:pPr>
      <w:pStyle w:val="Cabealho"/>
      <w:widowControl w:val="0"/>
      <w:ind w:right="360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D6" w:rsidRDefault="004E52D6" w:rsidP="004805F0">
    <w:pPr>
      <w:pStyle w:val="Cabealho"/>
      <w:tabs>
        <w:tab w:val="left" w:pos="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187"/>
    <w:multiLevelType w:val="hybridMultilevel"/>
    <w:tmpl w:val="2D7AF98C"/>
    <w:lvl w:ilvl="0" w:tplc="68666EB2">
      <w:start w:val="1"/>
      <w:numFmt w:val="lowerRoman"/>
      <w:lvlText w:val="(%1)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0B56DC2"/>
    <w:multiLevelType w:val="hybridMultilevel"/>
    <w:tmpl w:val="FA4A765A"/>
    <w:lvl w:ilvl="0" w:tplc="FA5A1916">
      <w:start w:val="1"/>
      <w:numFmt w:val="decimal"/>
      <w:pStyle w:val="Titulo001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4484A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7E41B0"/>
    <w:multiLevelType w:val="hybridMultilevel"/>
    <w:tmpl w:val="6DDC09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7B08F1"/>
    <w:multiLevelType w:val="hybridMultilevel"/>
    <w:tmpl w:val="79C4DEDE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0C63E1"/>
    <w:multiLevelType w:val="hybridMultilevel"/>
    <w:tmpl w:val="FBAEE2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A2787"/>
    <w:multiLevelType w:val="hybridMultilevel"/>
    <w:tmpl w:val="4AFE427C"/>
    <w:lvl w:ilvl="0" w:tplc="198C5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7496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AE44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6F5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33A69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FA8BC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7648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8A9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150F7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AB1674"/>
    <w:multiLevelType w:val="hybridMultilevel"/>
    <w:tmpl w:val="03EA71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42D66"/>
    <w:multiLevelType w:val="hybridMultilevel"/>
    <w:tmpl w:val="DABCF2E0"/>
    <w:lvl w:ilvl="0" w:tplc="03367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FC444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A2E8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730E1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1DE8D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1DC6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EBA15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374BB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FAA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40335F"/>
    <w:multiLevelType w:val="hybridMultilevel"/>
    <w:tmpl w:val="ED36B2A0"/>
    <w:lvl w:ilvl="0" w:tplc="3C5AA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0AD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8A8B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F61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0E834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5CA2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9A6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BED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B84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157009"/>
    <w:multiLevelType w:val="hybridMultilevel"/>
    <w:tmpl w:val="B5E218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167EC4"/>
    <w:rsid w:val="000606F2"/>
    <w:rsid w:val="0006080C"/>
    <w:rsid w:val="00071E7E"/>
    <w:rsid w:val="00076091"/>
    <w:rsid w:val="00097F61"/>
    <w:rsid w:val="000A1F79"/>
    <w:rsid w:val="000B6D8E"/>
    <w:rsid w:val="000E2E6E"/>
    <w:rsid w:val="001041FC"/>
    <w:rsid w:val="00136EC1"/>
    <w:rsid w:val="00167EC4"/>
    <w:rsid w:val="00173687"/>
    <w:rsid w:val="001749C1"/>
    <w:rsid w:val="00193BA8"/>
    <w:rsid w:val="001A104C"/>
    <w:rsid w:val="001A5B9A"/>
    <w:rsid w:val="001D3CC4"/>
    <w:rsid w:val="00202711"/>
    <w:rsid w:val="002233CD"/>
    <w:rsid w:val="002B45A0"/>
    <w:rsid w:val="002D7897"/>
    <w:rsid w:val="002D7DE6"/>
    <w:rsid w:val="002E1208"/>
    <w:rsid w:val="002E2D66"/>
    <w:rsid w:val="00305E62"/>
    <w:rsid w:val="00331F10"/>
    <w:rsid w:val="003357EE"/>
    <w:rsid w:val="00350E5F"/>
    <w:rsid w:val="00354632"/>
    <w:rsid w:val="00365DC5"/>
    <w:rsid w:val="00375715"/>
    <w:rsid w:val="00390294"/>
    <w:rsid w:val="003A49B9"/>
    <w:rsid w:val="003B1435"/>
    <w:rsid w:val="003B1CD4"/>
    <w:rsid w:val="003C17E5"/>
    <w:rsid w:val="003D44AE"/>
    <w:rsid w:val="00402760"/>
    <w:rsid w:val="004211BB"/>
    <w:rsid w:val="00422A92"/>
    <w:rsid w:val="00431B71"/>
    <w:rsid w:val="00435337"/>
    <w:rsid w:val="00443FAB"/>
    <w:rsid w:val="00470FE0"/>
    <w:rsid w:val="004761E4"/>
    <w:rsid w:val="004805F0"/>
    <w:rsid w:val="00493D53"/>
    <w:rsid w:val="00495D32"/>
    <w:rsid w:val="004A3019"/>
    <w:rsid w:val="004A58D5"/>
    <w:rsid w:val="004D643E"/>
    <w:rsid w:val="004E4329"/>
    <w:rsid w:val="004E52D6"/>
    <w:rsid w:val="004E79EF"/>
    <w:rsid w:val="00502403"/>
    <w:rsid w:val="005146C7"/>
    <w:rsid w:val="00537A9A"/>
    <w:rsid w:val="005704DA"/>
    <w:rsid w:val="00572C7A"/>
    <w:rsid w:val="005C14A4"/>
    <w:rsid w:val="005D3403"/>
    <w:rsid w:val="0062562F"/>
    <w:rsid w:val="00643DA7"/>
    <w:rsid w:val="00674B49"/>
    <w:rsid w:val="00682C77"/>
    <w:rsid w:val="0069511A"/>
    <w:rsid w:val="006A2A25"/>
    <w:rsid w:val="006A53FC"/>
    <w:rsid w:val="006B0729"/>
    <w:rsid w:val="006B3EF7"/>
    <w:rsid w:val="006B5C0C"/>
    <w:rsid w:val="006B5CBF"/>
    <w:rsid w:val="006F1594"/>
    <w:rsid w:val="006F680D"/>
    <w:rsid w:val="00707FE4"/>
    <w:rsid w:val="00747537"/>
    <w:rsid w:val="007C6FD0"/>
    <w:rsid w:val="007D0A9C"/>
    <w:rsid w:val="008165F6"/>
    <w:rsid w:val="00852602"/>
    <w:rsid w:val="008B7782"/>
    <w:rsid w:val="008C1A5E"/>
    <w:rsid w:val="008E7E43"/>
    <w:rsid w:val="008F2260"/>
    <w:rsid w:val="008F269E"/>
    <w:rsid w:val="008F4DC6"/>
    <w:rsid w:val="009608F4"/>
    <w:rsid w:val="009862E6"/>
    <w:rsid w:val="00986525"/>
    <w:rsid w:val="00986B3F"/>
    <w:rsid w:val="009C3AEB"/>
    <w:rsid w:val="009C4B86"/>
    <w:rsid w:val="009D66E3"/>
    <w:rsid w:val="009E5A08"/>
    <w:rsid w:val="00A20158"/>
    <w:rsid w:val="00A40ABA"/>
    <w:rsid w:val="00A62AFE"/>
    <w:rsid w:val="00AA729F"/>
    <w:rsid w:val="00AC1941"/>
    <w:rsid w:val="00AE0A9D"/>
    <w:rsid w:val="00AE78D7"/>
    <w:rsid w:val="00B0333D"/>
    <w:rsid w:val="00B213F0"/>
    <w:rsid w:val="00B72603"/>
    <w:rsid w:val="00B87C71"/>
    <w:rsid w:val="00B93D0F"/>
    <w:rsid w:val="00C03016"/>
    <w:rsid w:val="00C1691D"/>
    <w:rsid w:val="00C42CD6"/>
    <w:rsid w:val="00C521E5"/>
    <w:rsid w:val="00C65C75"/>
    <w:rsid w:val="00CA5832"/>
    <w:rsid w:val="00CC60AC"/>
    <w:rsid w:val="00CF3A89"/>
    <w:rsid w:val="00CF3C34"/>
    <w:rsid w:val="00D05C2A"/>
    <w:rsid w:val="00D107DE"/>
    <w:rsid w:val="00D2067A"/>
    <w:rsid w:val="00D377B1"/>
    <w:rsid w:val="00D862B3"/>
    <w:rsid w:val="00D9282E"/>
    <w:rsid w:val="00DA56C0"/>
    <w:rsid w:val="00DC77A6"/>
    <w:rsid w:val="00DF39C7"/>
    <w:rsid w:val="00DF424D"/>
    <w:rsid w:val="00E03D34"/>
    <w:rsid w:val="00E51EC9"/>
    <w:rsid w:val="00E55EA4"/>
    <w:rsid w:val="00E63765"/>
    <w:rsid w:val="00EA43EE"/>
    <w:rsid w:val="00EA56C7"/>
    <w:rsid w:val="00EC142F"/>
    <w:rsid w:val="00EC4607"/>
    <w:rsid w:val="00ED5651"/>
    <w:rsid w:val="00ED5857"/>
    <w:rsid w:val="00EF7466"/>
    <w:rsid w:val="00F03496"/>
    <w:rsid w:val="00F0606A"/>
    <w:rsid w:val="00F24CC7"/>
    <w:rsid w:val="00F47DEE"/>
    <w:rsid w:val="00F665A6"/>
    <w:rsid w:val="00F95C1F"/>
    <w:rsid w:val="00FD005F"/>
    <w:rsid w:val="00FD2572"/>
    <w:rsid w:val="00FE1FE5"/>
    <w:rsid w:val="00FF3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  <o:rules v:ext="edit">
        <o:r id="V:Rule3" type="connector" idref="#Conector de seta reta 6"/>
        <o:r id="V:Rule4" type="connector" idref="#Conector de seta reta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53FC"/>
    <w:rPr>
      <w:sz w:val="24"/>
      <w:szCs w:val="24"/>
    </w:rPr>
  </w:style>
  <w:style w:type="paragraph" w:styleId="Ttulo1">
    <w:name w:val="heading 1"/>
    <w:basedOn w:val="Normal"/>
    <w:next w:val="Normal"/>
    <w:qFormat/>
    <w:rsid w:val="006A53FC"/>
    <w:pPr>
      <w:keepNext/>
      <w:jc w:val="center"/>
      <w:outlineLvl w:val="0"/>
    </w:pPr>
    <w:rPr>
      <w:rFonts w:ascii="Arial" w:hAnsi="Arial" w:cs="Arial"/>
      <w:b/>
      <w:bCs/>
      <w:sz w:val="32"/>
    </w:rPr>
  </w:style>
  <w:style w:type="paragraph" w:styleId="Ttulo2">
    <w:name w:val="heading 2"/>
    <w:basedOn w:val="Normal"/>
    <w:next w:val="Normal"/>
    <w:qFormat/>
    <w:rsid w:val="006A53FC"/>
    <w:pPr>
      <w:keepNext/>
      <w:spacing w:before="60" w:after="60"/>
      <w:jc w:val="center"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qFormat/>
    <w:rsid w:val="006A53FC"/>
    <w:pPr>
      <w:keepNext/>
      <w:spacing w:before="60" w:after="60"/>
      <w:jc w:val="center"/>
      <w:outlineLvl w:val="2"/>
    </w:pPr>
    <w:rPr>
      <w:rFonts w:ascii="Arial" w:hAnsi="Arial" w:cs="Arial"/>
      <w:b/>
      <w:bCs/>
      <w:sz w:val="28"/>
    </w:rPr>
  </w:style>
  <w:style w:type="paragraph" w:styleId="Ttulo4">
    <w:name w:val="heading 4"/>
    <w:basedOn w:val="Normal"/>
    <w:next w:val="Normal"/>
    <w:qFormat/>
    <w:rsid w:val="006A53FC"/>
    <w:pPr>
      <w:keepNext/>
      <w:jc w:val="center"/>
      <w:outlineLvl w:val="3"/>
    </w:pPr>
    <w:rPr>
      <w:rFonts w:ascii="Arial" w:hAnsi="Arial" w:cs="Arial"/>
      <w:b/>
      <w:bCs/>
      <w:sz w:val="30"/>
    </w:rPr>
  </w:style>
  <w:style w:type="paragraph" w:styleId="Ttulo5">
    <w:name w:val="heading 5"/>
    <w:basedOn w:val="Normal"/>
    <w:next w:val="Normal"/>
    <w:qFormat/>
    <w:rsid w:val="006A53FC"/>
    <w:pPr>
      <w:keepNext/>
      <w:jc w:val="center"/>
      <w:outlineLvl w:val="4"/>
    </w:pPr>
    <w:rPr>
      <w:rFonts w:ascii="Arial" w:hAnsi="Arial" w:cs="Arial"/>
      <w:b/>
      <w:sz w:val="20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001">
    <w:name w:val="Titulo001"/>
    <w:basedOn w:val="Normal"/>
    <w:rsid w:val="00F0606A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rsid w:val="006A53F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A53FC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6A53FC"/>
  </w:style>
  <w:style w:type="paragraph" w:styleId="Corpodetexto">
    <w:name w:val="Body Text"/>
    <w:basedOn w:val="Normal"/>
    <w:link w:val="CorpodetextoChar"/>
    <w:rsid w:val="006A53FC"/>
    <w:pPr>
      <w:spacing w:before="120" w:line="360" w:lineRule="auto"/>
      <w:jc w:val="both"/>
    </w:pPr>
    <w:rPr>
      <w:rFonts w:ascii="Arial" w:hAnsi="Arial" w:cs="Arial"/>
    </w:rPr>
  </w:style>
  <w:style w:type="character" w:styleId="Hyperlink">
    <w:name w:val="Hyperlink"/>
    <w:rsid w:val="006A53FC"/>
    <w:rPr>
      <w:color w:val="0000FF"/>
      <w:u w:val="single"/>
    </w:rPr>
  </w:style>
  <w:style w:type="paragraph" w:customStyle="1" w:styleId="NormalDanilo">
    <w:name w:val="NormalDanilo"/>
    <w:basedOn w:val="Normal"/>
    <w:rsid w:val="006A53FC"/>
    <w:pPr>
      <w:spacing w:before="240" w:line="360" w:lineRule="auto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rsid w:val="006A53FC"/>
    <w:pPr>
      <w:spacing w:before="60" w:after="60"/>
      <w:ind w:firstLine="709"/>
      <w:jc w:val="both"/>
    </w:pPr>
    <w:rPr>
      <w:rFonts w:ascii="Arial" w:hAnsi="Arial" w:cs="Arial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493D53"/>
    <w:pPr>
      <w:spacing w:before="240" w:line="240" w:lineRule="auto"/>
    </w:pPr>
  </w:style>
  <w:style w:type="paragraph" w:styleId="Textodenotaderodap">
    <w:name w:val="footnote text"/>
    <w:basedOn w:val="Normal"/>
    <w:semiHidden/>
    <w:rsid w:val="003B1435"/>
    <w:rPr>
      <w:sz w:val="20"/>
      <w:szCs w:val="20"/>
    </w:rPr>
  </w:style>
  <w:style w:type="character" w:styleId="Refdenotaderodap">
    <w:name w:val="footnote reference"/>
    <w:semiHidden/>
    <w:rsid w:val="003B1435"/>
    <w:rPr>
      <w:vertAlign w:val="superscript"/>
    </w:rPr>
  </w:style>
  <w:style w:type="paragraph" w:styleId="Corpodetexto3">
    <w:name w:val="Body Text 3"/>
    <w:basedOn w:val="Normal"/>
    <w:rsid w:val="009D66E3"/>
    <w:pPr>
      <w:spacing w:after="120"/>
    </w:pPr>
    <w:rPr>
      <w:sz w:val="16"/>
      <w:szCs w:val="16"/>
    </w:rPr>
  </w:style>
  <w:style w:type="paragraph" w:customStyle="1" w:styleId="Titt">
    <w:name w:val="Titt"/>
    <w:basedOn w:val="Titulo001"/>
    <w:rsid w:val="00986B3F"/>
    <w:pPr>
      <w:numPr>
        <w:numId w:val="0"/>
      </w:numPr>
    </w:pPr>
  </w:style>
  <w:style w:type="paragraph" w:customStyle="1" w:styleId="destaque01">
    <w:name w:val="destaque01"/>
    <w:basedOn w:val="CorpodetextoAntes12pt"/>
    <w:link w:val="destaque01Char"/>
    <w:rsid w:val="008F269E"/>
    <w:rPr>
      <w:rFonts w:ascii="Verdana" w:hAnsi="Verdana"/>
      <w:b/>
      <w:i/>
      <w:sz w:val="22"/>
      <w:szCs w:val="22"/>
    </w:rPr>
  </w:style>
  <w:style w:type="paragraph" w:styleId="Sumrio1">
    <w:name w:val="toc 1"/>
    <w:basedOn w:val="Normal"/>
    <w:next w:val="Normal"/>
    <w:autoRedefine/>
    <w:semiHidden/>
    <w:rsid w:val="00986B3F"/>
  </w:style>
  <w:style w:type="character" w:customStyle="1" w:styleId="CorpodetextoChar">
    <w:name w:val="Corpo de texto Char"/>
    <w:link w:val="Corpodetexto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destaque01Char">
    <w:name w:val="destaque01 Char"/>
    <w:link w:val="destaque01"/>
    <w:rsid w:val="008F269E"/>
    <w:rPr>
      <w:rFonts w:ascii="Verdana" w:hAnsi="Verdana" w:cs="Arial"/>
      <w:b/>
      <w:i/>
      <w:sz w:val="22"/>
      <w:szCs w:val="22"/>
      <w:lang w:val="pt-BR" w:eastAsia="pt-BR" w:bidi="ar-SA"/>
    </w:rPr>
  </w:style>
  <w:style w:type="paragraph" w:customStyle="1" w:styleId="Texto01">
    <w:name w:val="Texto01"/>
    <w:basedOn w:val="Normal"/>
    <w:rsid w:val="00DA56C0"/>
    <w:pPr>
      <w:spacing w:before="240" w:line="360" w:lineRule="auto"/>
      <w:jc w:val="both"/>
    </w:pPr>
    <w:rPr>
      <w:rFonts w:ascii="Arial" w:hAnsi="Arial" w:cs="Arial"/>
    </w:rPr>
  </w:style>
  <w:style w:type="paragraph" w:styleId="Textodebalo">
    <w:name w:val="Balloon Text"/>
    <w:basedOn w:val="Normal"/>
    <w:link w:val="TextodebaloChar"/>
    <w:rsid w:val="008E7E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8E7E43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202711"/>
    <w:rPr>
      <w:color w:val="808080"/>
    </w:rPr>
  </w:style>
  <w:style w:type="paragraph" w:styleId="NormalWeb">
    <w:name w:val="Normal (Web)"/>
    <w:basedOn w:val="Normal"/>
    <w:uiPriority w:val="99"/>
    <w:unhideWhenUsed/>
    <w:rsid w:val="00354632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32"/>
    </w:rPr>
  </w:style>
  <w:style w:type="paragraph" w:styleId="Ttulo2">
    <w:name w:val="heading 2"/>
    <w:basedOn w:val="Normal"/>
    <w:next w:val="Normal"/>
    <w:qFormat/>
    <w:pPr>
      <w:keepNext/>
      <w:spacing w:before="60" w:after="60"/>
      <w:jc w:val="center"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qFormat/>
    <w:pPr>
      <w:keepNext/>
      <w:spacing w:before="60" w:after="60"/>
      <w:jc w:val="center"/>
      <w:outlineLvl w:val="2"/>
    </w:pPr>
    <w:rPr>
      <w:rFonts w:ascii="Arial" w:hAnsi="Arial" w:cs="Arial"/>
      <w:b/>
      <w:bCs/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30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0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001">
    <w:name w:val="Titulo001"/>
    <w:basedOn w:val="Normal"/>
    <w:rsid w:val="00F0606A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spacing w:before="120" w:line="360" w:lineRule="auto"/>
      <w:jc w:val="both"/>
    </w:pPr>
    <w:rPr>
      <w:rFonts w:ascii="Arial" w:hAnsi="Arial" w:cs="Arial"/>
    </w:rPr>
  </w:style>
  <w:style w:type="character" w:styleId="Hyperlink">
    <w:name w:val="Hyperlink"/>
    <w:rPr>
      <w:color w:val="0000FF"/>
      <w:u w:val="single"/>
    </w:rPr>
  </w:style>
  <w:style w:type="paragraph" w:customStyle="1" w:styleId="NormalDanilo">
    <w:name w:val="NormalDanilo"/>
    <w:basedOn w:val="Normal"/>
    <w:pPr>
      <w:spacing w:before="240" w:line="360" w:lineRule="auto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pPr>
      <w:spacing w:before="60" w:after="60"/>
      <w:ind w:firstLine="709"/>
      <w:jc w:val="both"/>
    </w:pPr>
    <w:rPr>
      <w:rFonts w:ascii="Arial" w:hAnsi="Arial" w:cs="Arial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493D53"/>
    <w:pPr>
      <w:spacing w:before="240" w:line="240" w:lineRule="auto"/>
    </w:pPr>
  </w:style>
  <w:style w:type="paragraph" w:styleId="Textodenotaderodap">
    <w:name w:val="footnote text"/>
    <w:basedOn w:val="Normal"/>
    <w:semiHidden/>
    <w:rsid w:val="003B1435"/>
    <w:rPr>
      <w:sz w:val="20"/>
      <w:szCs w:val="20"/>
    </w:rPr>
  </w:style>
  <w:style w:type="character" w:styleId="Refdenotaderodap">
    <w:name w:val="footnote reference"/>
    <w:semiHidden/>
    <w:rsid w:val="003B1435"/>
    <w:rPr>
      <w:vertAlign w:val="superscript"/>
    </w:rPr>
  </w:style>
  <w:style w:type="paragraph" w:styleId="Corpodetexto3">
    <w:name w:val="Body Text 3"/>
    <w:basedOn w:val="Normal"/>
    <w:rsid w:val="009D66E3"/>
    <w:pPr>
      <w:spacing w:after="120"/>
    </w:pPr>
    <w:rPr>
      <w:sz w:val="16"/>
      <w:szCs w:val="16"/>
    </w:rPr>
  </w:style>
  <w:style w:type="paragraph" w:customStyle="1" w:styleId="Titt">
    <w:name w:val="Titt"/>
    <w:basedOn w:val="Titulo001"/>
    <w:rsid w:val="00986B3F"/>
    <w:pPr>
      <w:numPr>
        <w:numId w:val="0"/>
      </w:numPr>
    </w:pPr>
  </w:style>
  <w:style w:type="paragraph" w:customStyle="1" w:styleId="destaque01">
    <w:name w:val="destaque01"/>
    <w:basedOn w:val="CorpodetextoAntes12pt"/>
    <w:link w:val="destaque01Char"/>
    <w:rsid w:val="008F269E"/>
    <w:rPr>
      <w:rFonts w:ascii="Verdana" w:hAnsi="Verdana"/>
      <w:b/>
      <w:i/>
      <w:sz w:val="22"/>
      <w:szCs w:val="22"/>
    </w:rPr>
  </w:style>
  <w:style w:type="paragraph" w:styleId="Sumrio1">
    <w:name w:val="toc 1"/>
    <w:basedOn w:val="Normal"/>
    <w:next w:val="Normal"/>
    <w:autoRedefine/>
    <w:semiHidden/>
    <w:rsid w:val="00986B3F"/>
  </w:style>
  <w:style w:type="character" w:customStyle="1" w:styleId="CorpodetextoChar">
    <w:name w:val="Corpo de texto Char"/>
    <w:link w:val="Corpodetexto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destaque01Char">
    <w:name w:val="destaque01 Char"/>
    <w:link w:val="destaque01"/>
    <w:rsid w:val="008F269E"/>
    <w:rPr>
      <w:rFonts w:ascii="Verdana" w:hAnsi="Verdana" w:cs="Arial"/>
      <w:b/>
      <w:i/>
      <w:sz w:val="22"/>
      <w:szCs w:val="22"/>
      <w:lang w:val="pt-BR" w:eastAsia="pt-BR" w:bidi="ar-SA"/>
    </w:rPr>
  </w:style>
  <w:style w:type="paragraph" w:customStyle="1" w:styleId="Texto01">
    <w:name w:val="Texto01"/>
    <w:basedOn w:val="Normal"/>
    <w:rsid w:val="00DA56C0"/>
    <w:pPr>
      <w:spacing w:before="240" w:line="360" w:lineRule="auto"/>
      <w:jc w:val="both"/>
    </w:pPr>
    <w:rPr>
      <w:rFonts w:ascii="Arial" w:hAnsi="Arial" w:cs="Arial"/>
    </w:rPr>
  </w:style>
  <w:style w:type="paragraph" w:styleId="Textodebalo">
    <w:name w:val="Balloon Text"/>
    <w:basedOn w:val="Normal"/>
    <w:link w:val="TextodebaloChar"/>
    <w:rsid w:val="008E7E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8E7E43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202711"/>
    <w:rPr>
      <w:color w:val="808080"/>
    </w:rPr>
  </w:style>
  <w:style w:type="paragraph" w:styleId="NormalWeb">
    <w:name w:val="Normal (Web)"/>
    <w:basedOn w:val="Normal"/>
    <w:uiPriority w:val="99"/>
    <w:unhideWhenUsed/>
    <w:rsid w:val="0035463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.fullerton.edu/mathews/n2003/SimpsonsRuleMod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7DCCD-55D7-4792-8639-742C161A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1455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Universidade Federal de Campina Grande</vt:lpstr>
    </vt:vector>
  </TitlesOfParts>
  <Company>Pessoal</Company>
  <LinksUpToDate>false</LinksUpToDate>
  <CharactersWithSpaces>10353</CharactersWithSpaces>
  <SharedDoc>false</SharedDoc>
  <HLinks>
    <vt:vector size="24" baseType="variant">
      <vt:variant>
        <vt:i4>1966137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_Toc119181981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_Toc119181980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_Toc119181979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_Toc119181978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Universidade Federal de Campina Grande</dc:title>
  <dc:creator>Daniel de Sousa ferreira</dc:creator>
  <cp:lastModifiedBy>PABLO</cp:lastModifiedBy>
  <cp:revision>2</cp:revision>
  <dcterms:created xsi:type="dcterms:W3CDTF">2011-11-22T15:35:00Z</dcterms:created>
  <dcterms:modified xsi:type="dcterms:W3CDTF">2011-11-22T15:35:00Z</dcterms:modified>
</cp:coreProperties>
</file>